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F2FD8">
        <w:rPr>
          <w:spacing w:val="-1"/>
        </w:rPr>
        <w:t>26/2025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B130E1">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F2FD8">
        <w:t>26/2025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B130E1">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584F8F"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E77AC"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F2FD8">
        <w:t>26/2025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84F8F"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88DE"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F2FD8">
        <w:t>26/2025</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4665D">
        <w:trPr>
          <w:trHeight w:val="397"/>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4665D">
        <w:trPr>
          <w:trHeight w:val="397"/>
          <w:jc w:val="center"/>
        </w:trPr>
        <w:tc>
          <w:tcPr>
            <w:tcW w:w="9728" w:type="dxa"/>
            <w:gridSpan w:val="3"/>
          </w:tcPr>
          <w:p w:rsidR="00256794" w:rsidRPr="0081519F" w:rsidRDefault="00A62AD0" w:rsidP="00960E9B">
            <w:pPr>
              <w:rPr>
                <w:b/>
              </w:rPr>
            </w:pPr>
            <w:r w:rsidRPr="0081519F">
              <w:rPr>
                <w:b/>
              </w:rPr>
              <w:t>ENDEREÇO:</w:t>
            </w:r>
          </w:p>
        </w:tc>
      </w:tr>
      <w:tr w:rsidR="00256794" w:rsidRPr="0081519F" w:rsidTr="0084665D">
        <w:trPr>
          <w:trHeight w:val="397"/>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4665D">
        <w:trPr>
          <w:trHeight w:val="397"/>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7E1037" w:rsidRPr="00942914">
        <w:rPr>
          <w:b/>
        </w:rPr>
        <w:t>REGISTRO DE PREÇOS PARA LOCAÇÃO DE EQUIPAMENTOS DE SOM, ILUMINAÇÃO E PALCO PARA EVENTOS</w:t>
      </w:r>
      <w:r w:rsidR="002A5E4A" w:rsidRPr="00E76699">
        <w:rPr>
          <w:color w:val="000000" w:themeColor="text1"/>
        </w:rPr>
        <w:t xml:space="preserve">, </w:t>
      </w:r>
      <w:r w:rsidR="00CD20AB">
        <w:rPr>
          <w:color w:val="000000" w:themeColor="text1"/>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B97A4C" w:rsidRDefault="00B97A4C" w:rsidP="00F326FF">
      <w:pPr>
        <w:jc w:val="both"/>
        <w:rPr>
          <w:color w:val="000000" w:themeColor="text1"/>
        </w:rPr>
      </w:pPr>
    </w:p>
    <w:tbl>
      <w:tblPr>
        <w:tblStyle w:val="Tabelacomgrade"/>
        <w:tblW w:w="5000" w:type="pct"/>
        <w:jc w:val="center"/>
        <w:tblLook w:val="04A0" w:firstRow="1" w:lastRow="0" w:firstColumn="1" w:lastColumn="0" w:noHBand="0" w:noVBand="1"/>
      </w:tblPr>
      <w:tblGrid>
        <w:gridCol w:w="647"/>
        <w:gridCol w:w="908"/>
        <w:gridCol w:w="868"/>
        <w:gridCol w:w="5739"/>
        <w:gridCol w:w="848"/>
        <w:gridCol w:w="848"/>
      </w:tblGrid>
      <w:tr w:rsidR="005C6794" w:rsidRPr="005C6794" w:rsidTr="005C6794">
        <w:trPr>
          <w:jc w:val="center"/>
        </w:trPr>
        <w:tc>
          <w:tcPr>
            <w:tcW w:w="328" w:type="pct"/>
            <w:vAlign w:val="center"/>
          </w:tcPr>
          <w:p w:rsidR="005C6794" w:rsidRPr="005C6794" w:rsidRDefault="005C6794" w:rsidP="00E822FB">
            <w:pPr>
              <w:jc w:val="center"/>
              <w:rPr>
                <w:rFonts w:eastAsia="Times New Roman" w:cs="Arial"/>
                <w:b/>
              </w:rPr>
            </w:pPr>
            <w:r w:rsidRPr="005C6794">
              <w:rPr>
                <w:rFonts w:eastAsia="Times New Roman" w:cs="Arial"/>
                <w:b/>
              </w:rPr>
              <w:t>ITEM</w:t>
            </w:r>
          </w:p>
        </w:tc>
        <w:tc>
          <w:tcPr>
            <w:tcW w:w="461" w:type="pct"/>
            <w:vAlign w:val="center"/>
          </w:tcPr>
          <w:p w:rsidR="005C6794" w:rsidRPr="005C6794" w:rsidRDefault="005C6794" w:rsidP="00E822FB">
            <w:pPr>
              <w:jc w:val="center"/>
              <w:rPr>
                <w:rFonts w:eastAsia="Times New Roman" w:cs="Arial"/>
                <w:b/>
              </w:rPr>
            </w:pPr>
            <w:r w:rsidRPr="005C6794">
              <w:rPr>
                <w:rFonts w:eastAsia="Times New Roman" w:cs="Arial"/>
                <w:b/>
              </w:rPr>
              <w:t xml:space="preserve">QUANT. </w:t>
            </w:r>
          </w:p>
        </w:tc>
        <w:tc>
          <w:tcPr>
            <w:tcW w:w="440" w:type="pct"/>
            <w:vAlign w:val="center"/>
          </w:tcPr>
          <w:p w:rsidR="005C6794" w:rsidRPr="005C6794" w:rsidRDefault="005C6794" w:rsidP="005C6794">
            <w:pPr>
              <w:jc w:val="center"/>
              <w:rPr>
                <w:rFonts w:eastAsia="Times New Roman" w:cs="Arial"/>
                <w:b/>
              </w:rPr>
            </w:pPr>
            <w:r>
              <w:rPr>
                <w:rFonts w:eastAsia="Times New Roman" w:cs="Arial"/>
                <w:b/>
              </w:rPr>
              <w:t>UNID.</w:t>
            </w:r>
          </w:p>
        </w:tc>
        <w:tc>
          <w:tcPr>
            <w:tcW w:w="2910" w:type="pct"/>
            <w:vAlign w:val="center"/>
          </w:tcPr>
          <w:p w:rsidR="005C6794" w:rsidRPr="005C6794" w:rsidRDefault="005C6794" w:rsidP="007D4A15">
            <w:pPr>
              <w:jc w:val="center"/>
              <w:rPr>
                <w:rFonts w:eastAsia="Times New Roman" w:cs="Arial"/>
                <w:b/>
              </w:rPr>
            </w:pPr>
            <w:r w:rsidRPr="005C6794">
              <w:rPr>
                <w:rFonts w:eastAsia="Times New Roman" w:cs="Arial"/>
                <w:b/>
              </w:rPr>
              <w:t>DESCRIÇÃO</w:t>
            </w:r>
          </w:p>
        </w:tc>
        <w:tc>
          <w:tcPr>
            <w:tcW w:w="430" w:type="pct"/>
            <w:vAlign w:val="center"/>
          </w:tcPr>
          <w:p w:rsidR="005C6794" w:rsidRPr="005C6794" w:rsidRDefault="005C6794" w:rsidP="008F2FD8">
            <w:pPr>
              <w:jc w:val="center"/>
              <w:rPr>
                <w:b/>
              </w:rPr>
            </w:pPr>
            <w:r w:rsidRPr="005C6794">
              <w:rPr>
                <w:b/>
              </w:rPr>
              <w:t>VALOR UNIT.</w:t>
            </w:r>
          </w:p>
        </w:tc>
        <w:tc>
          <w:tcPr>
            <w:tcW w:w="430" w:type="pct"/>
            <w:vAlign w:val="center"/>
          </w:tcPr>
          <w:p w:rsidR="005C6794" w:rsidRPr="005C6794" w:rsidRDefault="005C6794" w:rsidP="008F2FD8">
            <w:pPr>
              <w:jc w:val="center"/>
              <w:rPr>
                <w:b/>
              </w:rPr>
            </w:pPr>
            <w:r w:rsidRPr="005C6794">
              <w:rPr>
                <w:b/>
              </w:rPr>
              <w:t>VALOR TOTAL</w:t>
            </w:r>
          </w:p>
        </w:tc>
      </w:tr>
      <w:tr w:rsidR="005C6794" w:rsidRPr="005C6794" w:rsidTr="005C6794">
        <w:trPr>
          <w:jc w:val="center"/>
        </w:trPr>
        <w:tc>
          <w:tcPr>
            <w:tcW w:w="328" w:type="pct"/>
            <w:vAlign w:val="center"/>
          </w:tcPr>
          <w:p w:rsidR="005C6794" w:rsidRPr="005C6794" w:rsidRDefault="005C6794" w:rsidP="00E822FB">
            <w:pPr>
              <w:jc w:val="center"/>
              <w:rPr>
                <w:rFonts w:eastAsia="Times New Roman" w:cs="Arial"/>
                <w:b/>
              </w:rPr>
            </w:pPr>
            <w:r w:rsidRPr="005C6794">
              <w:rPr>
                <w:rFonts w:eastAsia="Times New Roman" w:cs="Arial"/>
                <w:b/>
              </w:rPr>
              <w:t>01</w:t>
            </w:r>
          </w:p>
        </w:tc>
        <w:tc>
          <w:tcPr>
            <w:tcW w:w="461" w:type="pct"/>
            <w:vAlign w:val="center"/>
          </w:tcPr>
          <w:p w:rsidR="005C6794" w:rsidRPr="005C6794" w:rsidRDefault="005C6794" w:rsidP="00E822FB">
            <w:pPr>
              <w:jc w:val="center"/>
              <w:rPr>
                <w:rFonts w:eastAsia="Times New Roman" w:cs="Arial"/>
                <w:b/>
              </w:rPr>
            </w:pPr>
            <w:r w:rsidRPr="005C6794">
              <w:rPr>
                <w:rFonts w:eastAsia="Times New Roman" w:cs="Arial"/>
                <w:b/>
              </w:rPr>
              <w:t>140</w:t>
            </w:r>
          </w:p>
        </w:tc>
        <w:tc>
          <w:tcPr>
            <w:tcW w:w="440" w:type="pct"/>
            <w:vAlign w:val="center"/>
          </w:tcPr>
          <w:p w:rsidR="005C6794" w:rsidRPr="005C6794" w:rsidRDefault="005C6794" w:rsidP="005C6794">
            <w:pPr>
              <w:jc w:val="center"/>
              <w:rPr>
                <w:rFonts w:eastAsia="Times New Roman" w:cs="Arial"/>
                <w:b/>
              </w:rPr>
            </w:pPr>
            <w:r>
              <w:rPr>
                <w:rFonts w:eastAsia="Times New Roman" w:cs="Arial"/>
                <w:b/>
              </w:rPr>
              <w:t>Serviço</w:t>
            </w:r>
          </w:p>
        </w:tc>
        <w:tc>
          <w:tcPr>
            <w:tcW w:w="2910" w:type="pct"/>
            <w:vAlign w:val="center"/>
          </w:tcPr>
          <w:p w:rsidR="005C6794" w:rsidRPr="005C6794" w:rsidRDefault="005C6794" w:rsidP="007D4A15">
            <w:pPr>
              <w:jc w:val="both"/>
              <w:rPr>
                <w:rFonts w:eastAsia="Times New Roman" w:cs="Arial"/>
                <w:b/>
              </w:rPr>
            </w:pPr>
            <w:r w:rsidRPr="005C6794">
              <w:rPr>
                <w:rFonts w:eastAsia="Times New Roman" w:cs="Arial"/>
                <w:b/>
              </w:rPr>
              <w:t>SONORIZAÇÃO PROFISSIONAL DE PEQUENO PORTE</w:t>
            </w:r>
          </w:p>
          <w:p w:rsidR="005C6794" w:rsidRPr="005C6794" w:rsidRDefault="005C6794" w:rsidP="007D4A15">
            <w:pPr>
              <w:jc w:val="both"/>
              <w:rPr>
                <w:rFonts w:eastAsia="Times New Roman" w:cs="Arial"/>
              </w:rPr>
            </w:pPr>
            <w:r w:rsidRPr="005C6794">
              <w:rPr>
                <w:rFonts w:eastAsia="Times New Roman" w:cs="Arial"/>
              </w:rPr>
              <w:t>Prestação de serviço de sonorização compatível com cerimônia do tipo corporativa, por diárias, com equipamentos relacionados a seguir ou equivalente:</w:t>
            </w:r>
          </w:p>
          <w:p w:rsidR="005C6794" w:rsidRPr="005C6794" w:rsidRDefault="005C6794" w:rsidP="007D4A15">
            <w:pPr>
              <w:jc w:val="both"/>
              <w:rPr>
                <w:rFonts w:eastAsia="Times New Roman" w:cs="Arial"/>
              </w:rPr>
            </w:pPr>
            <w:r w:rsidRPr="005C6794">
              <w:rPr>
                <w:rFonts w:eastAsia="Times New Roman" w:cs="Arial"/>
              </w:rPr>
              <w:t>02 caixas de som 850 wts de potencia RMS cada, ativa ou passiva (caso não seja amplificada 01 amplificador com 3000 wts RMS)</w:t>
            </w:r>
          </w:p>
          <w:p w:rsidR="005C6794" w:rsidRPr="005C6794" w:rsidRDefault="005C6794" w:rsidP="007D4A15">
            <w:pPr>
              <w:jc w:val="both"/>
              <w:rPr>
                <w:rFonts w:eastAsia="Times New Roman" w:cs="Arial"/>
              </w:rPr>
            </w:pPr>
            <w:r w:rsidRPr="005C6794">
              <w:rPr>
                <w:rFonts w:eastAsia="Times New Roman" w:cs="Arial"/>
              </w:rPr>
              <w:t>01 mesa de Som com 08 canais</w:t>
            </w:r>
          </w:p>
          <w:p w:rsidR="005C6794" w:rsidRPr="005C6794" w:rsidRDefault="005C6794" w:rsidP="007D4A15">
            <w:pPr>
              <w:jc w:val="both"/>
              <w:rPr>
                <w:rFonts w:eastAsia="Times New Roman" w:cs="Arial"/>
              </w:rPr>
            </w:pPr>
            <w:r w:rsidRPr="005C6794">
              <w:rPr>
                <w:rFonts w:eastAsia="Times New Roman" w:cs="Arial"/>
              </w:rPr>
              <w:t>01 Notebook com leitor de CD/DVD</w:t>
            </w:r>
          </w:p>
          <w:p w:rsidR="005C6794" w:rsidRPr="005C6794" w:rsidRDefault="005C6794" w:rsidP="007D4A15">
            <w:pPr>
              <w:jc w:val="both"/>
              <w:rPr>
                <w:rFonts w:eastAsia="Times New Roman" w:cs="Arial"/>
              </w:rPr>
            </w:pPr>
            <w:r w:rsidRPr="005C6794">
              <w:rPr>
                <w:rFonts w:eastAsia="Times New Roman" w:cs="Arial"/>
              </w:rPr>
              <w:t>02 Microfone com fio</w:t>
            </w:r>
          </w:p>
          <w:p w:rsidR="005C6794" w:rsidRPr="005C6794" w:rsidRDefault="005C6794" w:rsidP="007D4A15">
            <w:pPr>
              <w:jc w:val="both"/>
              <w:rPr>
                <w:rFonts w:eastAsia="Times New Roman" w:cs="Arial"/>
              </w:rPr>
            </w:pPr>
            <w:r w:rsidRPr="005C6794">
              <w:rPr>
                <w:rFonts w:eastAsia="Times New Roman" w:cs="Arial"/>
              </w:rPr>
              <w:t>02 microfone sem fio YHF</w:t>
            </w:r>
          </w:p>
          <w:p w:rsidR="005C6794" w:rsidRPr="005C6794" w:rsidRDefault="005C6794" w:rsidP="007D4A15">
            <w:pPr>
              <w:jc w:val="both"/>
              <w:rPr>
                <w:rFonts w:eastAsia="Times New Roman" w:cs="Arial"/>
              </w:rPr>
            </w:pPr>
            <w:r w:rsidRPr="005C6794">
              <w:rPr>
                <w:rFonts w:eastAsia="Times New Roman" w:cs="Arial"/>
              </w:rPr>
              <w:t>02 pedestais para microfone</w:t>
            </w:r>
          </w:p>
          <w:p w:rsidR="005C6794" w:rsidRPr="005C6794" w:rsidRDefault="005C6794" w:rsidP="007D4A15">
            <w:pPr>
              <w:jc w:val="both"/>
              <w:rPr>
                <w:rFonts w:eastAsia="Times New Roman" w:cs="Arial"/>
              </w:rPr>
            </w:pPr>
            <w:r w:rsidRPr="005C6794">
              <w:rPr>
                <w:rFonts w:eastAsia="Times New Roman" w:cs="Arial"/>
              </w:rPr>
              <w:t>02 pedestais para caixa</w:t>
            </w:r>
          </w:p>
          <w:p w:rsidR="005C6794" w:rsidRPr="005C6794" w:rsidRDefault="005C6794" w:rsidP="007D4A15">
            <w:pPr>
              <w:jc w:val="both"/>
              <w:rPr>
                <w:rFonts w:eastAsia="Times New Roman" w:cs="Arial"/>
              </w:rPr>
            </w:pPr>
            <w:r w:rsidRPr="005C6794">
              <w:rPr>
                <w:rFonts w:eastAsia="Times New Roman" w:cs="Arial"/>
              </w:rPr>
              <w:t>E técnico durante o evento</w:t>
            </w:r>
          </w:p>
          <w:p w:rsidR="005C6794" w:rsidRPr="005C6794" w:rsidRDefault="005C6794" w:rsidP="007D4A15">
            <w:pPr>
              <w:jc w:val="both"/>
              <w:rPr>
                <w:rFonts w:eastAsia="Times New Roman" w:cs="Arial"/>
              </w:rPr>
            </w:pPr>
            <w:r w:rsidRPr="005C6794">
              <w:rPr>
                <w:rFonts w:eastAsia="Times New Roman" w:cs="Arial"/>
              </w:rPr>
              <w:t>Cabeamento necessário para ligação do sistema</w:t>
            </w:r>
          </w:p>
        </w:tc>
        <w:tc>
          <w:tcPr>
            <w:tcW w:w="430" w:type="pct"/>
          </w:tcPr>
          <w:p w:rsidR="005C6794" w:rsidRPr="005C6794" w:rsidRDefault="005C6794" w:rsidP="007D4A15">
            <w:pPr>
              <w:jc w:val="both"/>
              <w:rPr>
                <w:rFonts w:eastAsia="Times New Roman" w:cs="Arial"/>
                <w:b/>
              </w:rPr>
            </w:pPr>
          </w:p>
        </w:tc>
        <w:tc>
          <w:tcPr>
            <w:tcW w:w="430" w:type="pct"/>
          </w:tcPr>
          <w:p w:rsidR="005C6794" w:rsidRPr="005C6794" w:rsidRDefault="005C6794" w:rsidP="007D4A15">
            <w:pPr>
              <w:jc w:val="both"/>
              <w:rPr>
                <w:rFonts w:eastAsia="Times New Roman" w:cs="Arial"/>
                <w:b/>
              </w:rPr>
            </w:pPr>
          </w:p>
        </w:tc>
      </w:tr>
      <w:tr w:rsidR="005C6794" w:rsidRPr="005C6794" w:rsidTr="005C6794">
        <w:trPr>
          <w:jc w:val="center"/>
        </w:trPr>
        <w:tc>
          <w:tcPr>
            <w:tcW w:w="328" w:type="pct"/>
            <w:vAlign w:val="center"/>
          </w:tcPr>
          <w:p w:rsidR="005C6794" w:rsidRPr="005C6794" w:rsidRDefault="005C6794" w:rsidP="005C6794">
            <w:pPr>
              <w:jc w:val="center"/>
              <w:rPr>
                <w:rFonts w:eastAsia="Times New Roman" w:cs="Arial"/>
                <w:b/>
              </w:rPr>
            </w:pPr>
            <w:r w:rsidRPr="005C6794">
              <w:rPr>
                <w:rFonts w:eastAsia="Times New Roman" w:cs="Arial"/>
                <w:b/>
              </w:rPr>
              <w:t>02</w:t>
            </w:r>
          </w:p>
        </w:tc>
        <w:tc>
          <w:tcPr>
            <w:tcW w:w="461" w:type="pct"/>
            <w:vAlign w:val="center"/>
          </w:tcPr>
          <w:p w:rsidR="005C6794" w:rsidRPr="005C6794" w:rsidRDefault="005C6794" w:rsidP="005C6794">
            <w:pPr>
              <w:jc w:val="center"/>
              <w:rPr>
                <w:rFonts w:eastAsia="Times New Roman" w:cs="Arial"/>
                <w:b/>
              </w:rPr>
            </w:pPr>
            <w:r w:rsidRPr="005C6794">
              <w:rPr>
                <w:rFonts w:eastAsia="Times New Roman" w:cs="Arial"/>
                <w:b/>
              </w:rPr>
              <w:t>55</w:t>
            </w:r>
          </w:p>
        </w:tc>
        <w:tc>
          <w:tcPr>
            <w:tcW w:w="440" w:type="pct"/>
            <w:vAlign w:val="center"/>
          </w:tcPr>
          <w:p w:rsidR="005C6794" w:rsidRDefault="005C6794" w:rsidP="005C6794">
            <w:pPr>
              <w:jc w:val="center"/>
            </w:pPr>
            <w:r w:rsidRPr="00B12B34">
              <w:rPr>
                <w:rFonts w:eastAsia="Times New Roman" w:cs="Arial"/>
                <w:b/>
              </w:rPr>
              <w:t>Serviço</w:t>
            </w:r>
          </w:p>
        </w:tc>
        <w:tc>
          <w:tcPr>
            <w:tcW w:w="2910" w:type="pct"/>
            <w:vAlign w:val="center"/>
          </w:tcPr>
          <w:p w:rsidR="005C6794" w:rsidRPr="005C6794" w:rsidRDefault="005C6794" w:rsidP="005C6794">
            <w:pPr>
              <w:jc w:val="both"/>
              <w:rPr>
                <w:rFonts w:eastAsia="Times New Roman" w:cs="Arial"/>
                <w:b/>
              </w:rPr>
            </w:pPr>
            <w:r w:rsidRPr="005C6794">
              <w:rPr>
                <w:rFonts w:eastAsia="Times New Roman" w:cs="Arial"/>
                <w:b/>
              </w:rPr>
              <w:t>SONORIZAÇÃO E ILUMINAÇÃO PROFISSIONAL DE PEQUENO PORTE (SEM BACKLINE)</w:t>
            </w:r>
          </w:p>
          <w:p w:rsidR="005C6794" w:rsidRPr="005C6794" w:rsidRDefault="005C6794" w:rsidP="005C6794">
            <w:pPr>
              <w:jc w:val="both"/>
              <w:rPr>
                <w:rFonts w:eastAsia="Times New Roman" w:cs="Arial"/>
              </w:rPr>
            </w:pPr>
            <w:r w:rsidRPr="005C6794">
              <w:rPr>
                <w:rFonts w:eastAsia="Times New Roman" w:cs="Arial"/>
              </w:rPr>
              <w:t>Prestação de serviço de sonorização compatível com eventos de pequeno porte (sem backline), por diárias, com os equipamentos relacionados a seguir ou equivalente:</w:t>
            </w:r>
          </w:p>
          <w:p w:rsidR="005C6794" w:rsidRPr="005C6794" w:rsidRDefault="005C6794" w:rsidP="005C6794">
            <w:pPr>
              <w:jc w:val="both"/>
              <w:rPr>
                <w:rFonts w:eastAsia="Times New Roman" w:cs="Arial"/>
                <w:b/>
              </w:rPr>
            </w:pPr>
            <w:r w:rsidRPr="005C6794">
              <w:rPr>
                <w:rFonts w:eastAsia="Times New Roman" w:cs="Arial"/>
                <w:b/>
              </w:rPr>
              <w:t>Sonorização de PA contendo:</w:t>
            </w:r>
          </w:p>
          <w:p w:rsidR="005C6794" w:rsidRPr="005C6794" w:rsidRDefault="005C6794" w:rsidP="005C6794">
            <w:pPr>
              <w:jc w:val="both"/>
              <w:rPr>
                <w:rFonts w:eastAsia="Times New Roman" w:cs="Arial"/>
              </w:rPr>
            </w:pPr>
            <w:r w:rsidRPr="005C6794">
              <w:rPr>
                <w:rFonts w:eastAsia="Times New Roman" w:cs="Arial"/>
              </w:rPr>
              <w:t>02 caixas de som Subgrave de 1600 wats RMS de potencia cada;</w:t>
            </w:r>
          </w:p>
          <w:p w:rsidR="005C6794" w:rsidRPr="005C6794" w:rsidRDefault="005C6794" w:rsidP="005C6794">
            <w:pPr>
              <w:jc w:val="both"/>
              <w:rPr>
                <w:rFonts w:eastAsia="Times New Roman" w:cs="Arial"/>
              </w:rPr>
            </w:pPr>
            <w:r w:rsidRPr="005C6794">
              <w:rPr>
                <w:rFonts w:eastAsia="Times New Roman" w:cs="Arial"/>
              </w:rPr>
              <w:t>02 caixas de Som de 850 Wats RMS cada;</w:t>
            </w:r>
          </w:p>
          <w:p w:rsidR="005C6794" w:rsidRPr="005C6794" w:rsidRDefault="005C6794" w:rsidP="005C6794">
            <w:pPr>
              <w:jc w:val="both"/>
              <w:rPr>
                <w:rFonts w:eastAsia="Times New Roman" w:cs="Arial"/>
              </w:rPr>
            </w:pPr>
            <w:r w:rsidRPr="005C6794">
              <w:rPr>
                <w:rFonts w:eastAsia="Times New Roman" w:cs="Arial"/>
              </w:rPr>
              <w:t>01 Amplificador 6.000 wats RMS, para os subgraves;</w:t>
            </w:r>
          </w:p>
          <w:p w:rsidR="005C6794" w:rsidRPr="005C6794" w:rsidRDefault="005C6794" w:rsidP="005C6794">
            <w:pPr>
              <w:jc w:val="both"/>
              <w:rPr>
                <w:rFonts w:eastAsia="Times New Roman" w:cs="Arial"/>
              </w:rPr>
            </w:pPr>
            <w:r w:rsidRPr="005C6794">
              <w:rPr>
                <w:rFonts w:eastAsia="Times New Roman" w:cs="Arial"/>
              </w:rPr>
              <w:t>01 Amplificador 3.000 watts RMS, para os graves;</w:t>
            </w:r>
          </w:p>
          <w:p w:rsidR="005C6794" w:rsidRPr="005C6794" w:rsidRDefault="005C6794" w:rsidP="005C6794">
            <w:pPr>
              <w:jc w:val="both"/>
              <w:rPr>
                <w:rFonts w:eastAsia="Times New Roman" w:cs="Arial"/>
              </w:rPr>
            </w:pPr>
            <w:r w:rsidRPr="005C6794">
              <w:rPr>
                <w:rFonts w:eastAsia="Times New Roman" w:cs="Arial"/>
              </w:rPr>
              <w:t>01 Amplificador 3.000 watts RMS, para os médio graves;</w:t>
            </w:r>
          </w:p>
          <w:p w:rsidR="005C6794" w:rsidRPr="005C6794" w:rsidRDefault="005C6794" w:rsidP="005C6794">
            <w:pPr>
              <w:jc w:val="both"/>
              <w:rPr>
                <w:rFonts w:eastAsia="Times New Roman" w:cs="Arial"/>
              </w:rPr>
            </w:pPr>
            <w:r w:rsidRPr="005C6794">
              <w:rPr>
                <w:rFonts w:eastAsia="Times New Roman" w:cs="Arial"/>
              </w:rPr>
              <w:t>01 Amplificador 1.000 watts RMS, para médio agudo;</w:t>
            </w:r>
          </w:p>
          <w:p w:rsidR="005C6794" w:rsidRPr="005C6794" w:rsidRDefault="005C6794" w:rsidP="005C6794">
            <w:pPr>
              <w:jc w:val="both"/>
              <w:rPr>
                <w:rFonts w:eastAsia="Times New Roman" w:cs="Arial"/>
              </w:rPr>
            </w:pPr>
            <w:r w:rsidRPr="005C6794">
              <w:rPr>
                <w:rFonts w:eastAsia="Times New Roman" w:cs="Arial"/>
              </w:rPr>
              <w:t xml:space="preserve">04 Monitores com 400 watts RMS cada ativo ou passivo; </w:t>
            </w:r>
          </w:p>
          <w:p w:rsidR="005C6794" w:rsidRPr="005C6794" w:rsidRDefault="005C6794" w:rsidP="005C6794">
            <w:pPr>
              <w:jc w:val="both"/>
              <w:rPr>
                <w:rFonts w:eastAsia="Times New Roman" w:cs="Arial"/>
              </w:rPr>
            </w:pPr>
            <w:r w:rsidRPr="005C6794">
              <w:rPr>
                <w:rFonts w:eastAsia="Times New Roman" w:cs="Arial"/>
              </w:rPr>
              <w:t>02 amplificadores de 2.000 wats RMS, (caso o monitor não seja amplificado);</w:t>
            </w:r>
          </w:p>
          <w:p w:rsidR="005C6794" w:rsidRPr="005C6794" w:rsidRDefault="005C6794" w:rsidP="005C6794">
            <w:pPr>
              <w:jc w:val="both"/>
              <w:rPr>
                <w:rFonts w:eastAsia="Times New Roman" w:cs="Arial"/>
              </w:rPr>
            </w:pPr>
            <w:r w:rsidRPr="005C6794">
              <w:rPr>
                <w:rFonts w:eastAsia="Times New Roman" w:cs="Arial"/>
              </w:rPr>
              <w:t>01 mesa de Som com no mínimo 24 canais de entrada (input) e no mínimo 08 auxiliares (output);</w:t>
            </w:r>
          </w:p>
          <w:p w:rsidR="005C6794" w:rsidRPr="005C6794" w:rsidRDefault="005C6794" w:rsidP="005C6794">
            <w:pPr>
              <w:jc w:val="both"/>
              <w:rPr>
                <w:rFonts w:eastAsia="Times New Roman" w:cs="Arial"/>
              </w:rPr>
            </w:pPr>
            <w:r w:rsidRPr="005C6794">
              <w:rPr>
                <w:rFonts w:eastAsia="Times New Roman" w:cs="Arial"/>
              </w:rPr>
              <w:t>01 Notebook com entrada para CD/DVD;</w:t>
            </w:r>
          </w:p>
          <w:p w:rsidR="005C6794" w:rsidRPr="005C6794" w:rsidRDefault="005C6794" w:rsidP="005C6794">
            <w:pPr>
              <w:jc w:val="both"/>
              <w:rPr>
                <w:rFonts w:eastAsia="Times New Roman" w:cs="Arial"/>
              </w:rPr>
            </w:pPr>
            <w:r w:rsidRPr="005C6794">
              <w:rPr>
                <w:rFonts w:eastAsia="Times New Roman" w:cs="Arial"/>
              </w:rPr>
              <w:t>01 multicabo com 30 metros (mínimo) com 28 vias XLR balanceadas;</w:t>
            </w:r>
          </w:p>
          <w:p w:rsidR="005C6794" w:rsidRPr="005C6794" w:rsidRDefault="005C6794" w:rsidP="005C6794">
            <w:pPr>
              <w:jc w:val="both"/>
              <w:rPr>
                <w:rFonts w:eastAsia="Times New Roman" w:cs="Arial"/>
              </w:rPr>
            </w:pPr>
            <w:r w:rsidRPr="005C6794">
              <w:rPr>
                <w:rFonts w:eastAsia="Times New Roman" w:cs="Arial"/>
              </w:rPr>
              <w:t>01 multicabo de sinal com 30 metros (mínimo 08 vias);</w:t>
            </w:r>
          </w:p>
          <w:p w:rsidR="005C6794" w:rsidRPr="005C6794" w:rsidRDefault="005C6794" w:rsidP="005C6794">
            <w:pPr>
              <w:jc w:val="both"/>
              <w:rPr>
                <w:rFonts w:eastAsia="Times New Roman" w:cs="Arial"/>
              </w:rPr>
            </w:pPr>
            <w:r w:rsidRPr="005C6794">
              <w:rPr>
                <w:rFonts w:eastAsia="Times New Roman" w:cs="Arial"/>
              </w:rPr>
              <w:t>01 main Power trifásico Power trifásico de no mínimo 200 amperes para controle e alimentação do sistema;</w:t>
            </w:r>
          </w:p>
          <w:p w:rsidR="005C6794" w:rsidRPr="005C6794" w:rsidRDefault="005C6794" w:rsidP="005C6794">
            <w:pPr>
              <w:jc w:val="both"/>
              <w:rPr>
                <w:rFonts w:eastAsia="Times New Roman" w:cs="Arial"/>
              </w:rPr>
            </w:pPr>
            <w:r w:rsidRPr="005C6794">
              <w:rPr>
                <w:rFonts w:eastAsia="Times New Roman" w:cs="Arial"/>
              </w:rPr>
              <w:t>01 processador Digital 3 vias (caso o sistema seja 4 vias – utilizar 02 processadores digitais 3 vias);</w:t>
            </w:r>
          </w:p>
          <w:p w:rsidR="005C6794" w:rsidRPr="005C6794" w:rsidRDefault="005C6794" w:rsidP="005C6794">
            <w:pPr>
              <w:jc w:val="both"/>
              <w:rPr>
                <w:rFonts w:eastAsia="Times New Roman" w:cs="Arial"/>
              </w:rPr>
            </w:pPr>
            <w:r w:rsidRPr="005C6794">
              <w:rPr>
                <w:rFonts w:eastAsia="Times New Roman" w:cs="Arial"/>
              </w:rPr>
              <w:t>08 microfones com fio para vocal, SM58 shure ou similar;</w:t>
            </w:r>
          </w:p>
          <w:p w:rsidR="005C6794" w:rsidRPr="005C6794" w:rsidRDefault="005C6794" w:rsidP="005C6794">
            <w:pPr>
              <w:jc w:val="both"/>
              <w:rPr>
                <w:rFonts w:eastAsia="Times New Roman" w:cs="Arial"/>
              </w:rPr>
            </w:pPr>
            <w:r w:rsidRPr="005C6794">
              <w:rPr>
                <w:rFonts w:eastAsia="Times New Roman" w:cs="Arial"/>
              </w:rPr>
              <w:t>02 microfones sendo sem fio UHF para voz;</w:t>
            </w:r>
          </w:p>
          <w:p w:rsidR="005C6794" w:rsidRPr="005C6794" w:rsidRDefault="005C6794" w:rsidP="005C6794">
            <w:pPr>
              <w:jc w:val="both"/>
              <w:rPr>
                <w:rFonts w:eastAsia="Times New Roman" w:cs="Arial"/>
              </w:rPr>
            </w:pPr>
            <w:r w:rsidRPr="005C6794">
              <w:rPr>
                <w:rFonts w:eastAsia="Times New Roman" w:cs="Arial"/>
              </w:rPr>
              <w:t>04 microfones para instrumentos SM67 shure ou similar;</w:t>
            </w:r>
          </w:p>
          <w:p w:rsidR="005C6794" w:rsidRPr="005C6794" w:rsidRDefault="005C6794" w:rsidP="005C6794">
            <w:pPr>
              <w:jc w:val="both"/>
              <w:rPr>
                <w:rFonts w:eastAsia="Times New Roman" w:cs="Arial"/>
              </w:rPr>
            </w:pPr>
            <w:r w:rsidRPr="005C6794">
              <w:rPr>
                <w:rFonts w:eastAsia="Times New Roman" w:cs="Arial"/>
              </w:rPr>
              <w:t>01 kit de microfone para bateria com no mínimo 08 microfones, específicos para cada peça;</w:t>
            </w:r>
          </w:p>
          <w:p w:rsidR="005C6794" w:rsidRPr="005C6794" w:rsidRDefault="005C6794" w:rsidP="005C6794">
            <w:pPr>
              <w:jc w:val="both"/>
              <w:rPr>
                <w:rFonts w:eastAsia="Times New Roman" w:cs="Arial"/>
              </w:rPr>
            </w:pPr>
            <w:r w:rsidRPr="005C6794">
              <w:rPr>
                <w:rFonts w:eastAsia="Times New Roman" w:cs="Arial"/>
              </w:rPr>
              <w:t>05 Direct Box passivos ou ativos;</w:t>
            </w:r>
          </w:p>
          <w:p w:rsidR="005C6794" w:rsidRPr="005C6794" w:rsidRDefault="005C6794" w:rsidP="005C6794">
            <w:pPr>
              <w:jc w:val="both"/>
              <w:rPr>
                <w:rFonts w:eastAsia="Times New Roman" w:cs="Arial"/>
              </w:rPr>
            </w:pPr>
            <w:r w:rsidRPr="005C6794">
              <w:rPr>
                <w:rFonts w:eastAsia="Times New Roman" w:cs="Arial"/>
              </w:rPr>
              <w:t>14 pedestais de microfone tipo girafa;</w:t>
            </w:r>
          </w:p>
          <w:p w:rsidR="005C6794" w:rsidRPr="005C6794" w:rsidRDefault="005C6794" w:rsidP="005C6794">
            <w:pPr>
              <w:jc w:val="both"/>
              <w:rPr>
                <w:rFonts w:eastAsia="Times New Roman" w:cs="Arial"/>
              </w:rPr>
            </w:pPr>
            <w:r w:rsidRPr="005C6794">
              <w:rPr>
                <w:rFonts w:eastAsia="Times New Roman" w:cs="Arial"/>
              </w:rPr>
              <w:t>Cabos para todos os microfones</w:t>
            </w:r>
          </w:p>
          <w:p w:rsidR="005C6794" w:rsidRPr="005C6794" w:rsidRDefault="005C6794" w:rsidP="005C6794">
            <w:pPr>
              <w:jc w:val="both"/>
              <w:rPr>
                <w:rFonts w:eastAsia="Times New Roman" w:cs="Arial"/>
                <w:b/>
              </w:rPr>
            </w:pPr>
            <w:r w:rsidRPr="005C6794">
              <w:rPr>
                <w:rFonts w:eastAsia="Times New Roman" w:cs="Arial"/>
                <w:b/>
              </w:rPr>
              <w:t>Iluminação</w:t>
            </w:r>
          </w:p>
          <w:p w:rsidR="005C6794" w:rsidRPr="005C6794" w:rsidRDefault="005C6794" w:rsidP="005C6794">
            <w:pPr>
              <w:jc w:val="both"/>
              <w:rPr>
                <w:rFonts w:eastAsia="Times New Roman" w:cs="Arial"/>
              </w:rPr>
            </w:pPr>
            <w:r w:rsidRPr="005C6794">
              <w:rPr>
                <w:rFonts w:eastAsia="Times New Roman" w:cs="Arial"/>
              </w:rPr>
              <w:t>01 Dimmer Digital DMX com 06 canais de 2000 watts;</w:t>
            </w:r>
          </w:p>
          <w:p w:rsidR="005C6794" w:rsidRPr="005C6794" w:rsidRDefault="005C6794" w:rsidP="005C6794">
            <w:pPr>
              <w:jc w:val="both"/>
              <w:rPr>
                <w:rFonts w:eastAsia="Times New Roman" w:cs="Arial"/>
              </w:rPr>
            </w:pPr>
            <w:r w:rsidRPr="005C6794">
              <w:rPr>
                <w:rFonts w:eastAsia="Times New Roman" w:cs="Arial"/>
              </w:rPr>
              <w:t>01 maquina de Fumaça com controle DMX;</w:t>
            </w:r>
          </w:p>
          <w:p w:rsidR="005C6794" w:rsidRPr="005C6794" w:rsidRDefault="005C6794" w:rsidP="005C6794">
            <w:pPr>
              <w:jc w:val="both"/>
              <w:rPr>
                <w:rFonts w:eastAsia="Times New Roman" w:cs="Arial"/>
              </w:rPr>
            </w:pPr>
            <w:r w:rsidRPr="005C6794">
              <w:rPr>
                <w:rFonts w:eastAsia="Times New Roman" w:cs="Arial"/>
              </w:rPr>
              <w:t>12 Refletores PAR LED 54/3;</w:t>
            </w:r>
          </w:p>
          <w:p w:rsidR="005C6794" w:rsidRPr="005C6794" w:rsidRDefault="005C6794" w:rsidP="005C6794">
            <w:pPr>
              <w:jc w:val="both"/>
              <w:rPr>
                <w:rFonts w:eastAsia="Times New Roman" w:cs="Arial"/>
              </w:rPr>
            </w:pPr>
            <w:r w:rsidRPr="005C6794">
              <w:rPr>
                <w:rFonts w:eastAsia="Times New Roman" w:cs="Arial"/>
              </w:rPr>
              <w:t>01 Mesa Controladora de luz;</w:t>
            </w:r>
          </w:p>
          <w:p w:rsidR="005C6794" w:rsidRPr="005C6794" w:rsidRDefault="005C6794" w:rsidP="005C6794">
            <w:pPr>
              <w:jc w:val="both"/>
              <w:rPr>
                <w:rFonts w:eastAsia="Times New Roman" w:cs="Arial"/>
              </w:rPr>
            </w:pPr>
            <w:r w:rsidRPr="005C6794">
              <w:rPr>
                <w:rFonts w:eastAsia="Times New Roman" w:cs="Arial"/>
              </w:rPr>
              <w:t>Base necessária para a fixação da iluminação;</w:t>
            </w:r>
          </w:p>
          <w:p w:rsidR="005C6794" w:rsidRPr="005C6794" w:rsidRDefault="005C6794" w:rsidP="005C6794">
            <w:pPr>
              <w:jc w:val="both"/>
              <w:rPr>
                <w:rFonts w:eastAsia="Times New Roman" w:cs="Arial"/>
              </w:rPr>
            </w:pPr>
            <w:r w:rsidRPr="005C6794">
              <w:rPr>
                <w:rFonts w:eastAsia="Times New Roman" w:cs="Arial"/>
              </w:rPr>
              <w:t>Cabeamento necessário para ligação do sistema (energia e sinal), que deverá ser aterrado conforme determinação das normas vigentes;</w:t>
            </w:r>
          </w:p>
          <w:p w:rsidR="005C6794" w:rsidRPr="005C6794" w:rsidRDefault="005C6794" w:rsidP="005C6794">
            <w:pPr>
              <w:jc w:val="both"/>
              <w:rPr>
                <w:rFonts w:eastAsia="Times New Roman" w:cs="Arial"/>
              </w:rPr>
            </w:pPr>
            <w:r w:rsidRPr="005C6794">
              <w:rPr>
                <w:rFonts w:eastAsia="Times New Roman" w:cs="Arial"/>
              </w:rPr>
              <w:t>Tecnico operacional presente durante todo o período de utilização do sistema;</w:t>
            </w:r>
          </w:p>
          <w:p w:rsidR="005C6794" w:rsidRPr="005C6794" w:rsidRDefault="005C6794" w:rsidP="005C6794">
            <w:pPr>
              <w:jc w:val="both"/>
              <w:rPr>
                <w:rFonts w:eastAsia="Times New Roman" w:cs="Arial"/>
              </w:rPr>
            </w:pPr>
            <w:r w:rsidRPr="005C6794">
              <w:rPr>
                <w:rFonts w:eastAsia="Times New Roman" w:cs="Arial"/>
              </w:rPr>
              <w:t>As ARTs e outros documentos necessários para a execução dos serviços são de responsabilidade do contratado.</w:t>
            </w:r>
          </w:p>
        </w:tc>
        <w:tc>
          <w:tcPr>
            <w:tcW w:w="430" w:type="pct"/>
          </w:tcPr>
          <w:p w:rsidR="005C6794" w:rsidRPr="005C6794" w:rsidRDefault="005C6794" w:rsidP="005C6794">
            <w:pPr>
              <w:jc w:val="both"/>
              <w:rPr>
                <w:rFonts w:eastAsia="Times New Roman" w:cs="Arial"/>
                <w:b/>
              </w:rPr>
            </w:pPr>
          </w:p>
        </w:tc>
        <w:tc>
          <w:tcPr>
            <w:tcW w:w="430" w:type="pct"/>
          </w:tcPr>
          <w:p w:rsidR="005C6794" w:rsidRPr="005C6794" w:rsidRDefault="005C6794" w:rsidP="005C6794">
            <w:pPr>
              <w:jc w:val="both"/>
              <w:rPr>
                <w:rFonts w:eastAsia="Times New Roman" w:cs="Arial"/>
                <w:b/>
              </w:rPr>
            </w:pPr>
          </w:p>
        </w:tc>
      </w:tr>
      <w:tr w:rsidR="005C6794" w:rsidRPr="005C6794" w:rsidTr="005C6794">
        <w:trPr>
          <w:jc w:val="center"/>
        </w:trPr>
        <w:tc>
          <w:tcPr>
            <w:tcW w:w="328" w:type="pct"/>
            <w:vAlign w:val="center"/>
          </w:tcPr>
          <w:p w:rsidR="005C6794" w:rsidRPr="005C6794" w:rsidRDefault="005C6794" w:rsidP="005C6794">
            <w:pPr>
              <w:jc w:val="center"/>
              <w:rPr>
                <w:rFonts w:eastAsia="Times New Roman" w:cs="Arial"/>
                <w:b/>
              </w:rPr>
            </w:pPr>
            <w:r w:rsidRPr="005C6794">
              <w:rPr>
                <w:rFonts w:eastAsia="Times New Roman" w:cs="Arial"/>
                <w:b/>
              </w:rPr>
              <w:t>03</w:t>
            </w:r>
          </w:p>
        </w:tc>
        <w:tc>
          <w:tcPr>
            <w:tcW w:w="461" w:type="pct"/>
            <w:vAlign w:val="center"/>
          </w:tcPr>
          <w:p w:rsidR="005C6794" w:rsidRPr="005C6794" w:rsidRDefault="005C6794" w:rsidP="005C6794">
            <w:pPr>
              <w:jc w:val="center"/>
              <w:rPr>
                <w:rFonts w:eastAsia="Times New Roman" w:cs="Arial"/>
                <w:b/>
              </w:rPr>
            </w:pPr>
            <w:r w:rsidRPr="005C6794">
              <w:rPr>
                <w:rFonts w:eastAsia="Times New Roman" w:cs="Arial"/>
                <w:b/>
              </w:rPr>
              <w:t>30</w:t>
            </w:r>
          </w:p>
        </w:tc>
        <w:tc>
          <w:tcPr>
            <w:tcW w:w="440" w:type="pct"/>
            <w:vAlign w:val="center"/>
          </w:tcPr>
          <w:p w:rsidR="005C6794" w:rsidRDefault="005C6794" w:rsidP="005C6794">
            <w:pPr>
              <w:jc w:val="center"/>
            </w:pPr>
            <w:r w:rsidRPr="00B12B34">
              <w:rPr>
                <w:rFonts w:eastAsia="Times New Roman" w:cs="Arial"/>
                <w:b/>
              </w:rPr>
              <w:t>Serviço</w:t>
            </w:r>
          </w:p>
        </w:tc>
        <w:tc>
          <w:tcPr>
            <w:tcW w:w="2910" w:type="pct"/>
            <w:vAlign w:val="center"/>
          </w:tcPr>
          <w:p w:rsidR="005C6794" w:rsidRPr="005C6794" w:rsidRDefault="005C6794" w:rsidP="005C6794">
            <w:pPr>
              <w:jc w:val="both"/>
              <w:rPr>
                <w:rFonts w:eastAsia="Times New Roman" w:cs="Arial"/>
                <w:b/>
              </w:rPr>
            </w:pPr>
            <w:r w:rsidRPr="005C6794">
              <w:rPr>
                <w:rFonts w:eastAsia="Times New Roman" w:cs="Arial"/>
                <w:b/>
              </w:rPr>
              <w:t>LOCAÇÃO DE ESTRUTURA DE PALCO, PARA EVENTO DE MÉDIO PORTE</w:t>
            </w:r>
          </w:p>
          <w:p w:rsidR="005C6794" w:rsidRPr="005C6794" w:rsidRDefault="005C6794" w:rsidP="005C6794">
            <w:pPr>
              <w:jc w:val="both"/>
              <w:rPr>
                <w:rFonts w:eastAsia="Times New Roman" w:cs="Arial"/>
                <w:b/>
                <w:u w:val="single"/>
              </w:rPr>
            </w:pPr>
            <w:r w:rsidRPr="005C6794">
              <w:rPr>
                <w:rFonts w:eastAsia="Times New Roman" w:cs="Arial"/>
              </w:rPr>
              <w:t xml:space="preserve">Locação de estrutura de palo, para evento de médio porte, </w:t>
            </w:r>
            <w:r w:rsidRPr="005C6794">
              <w:rPr>
                <w:rFonts w:eastAsia="Times New Roman" w:cs="Arial"/>
                <w:b/>
                <w:u w:val="single"/>
              </w:rPr>
              <w:t>pelo período de utilização de (três) dias consecutivos, sendo:</w:t>
            </w:r>
          </w:p>
          <w:p w:rsidR="005C6794" w:rsidRPr="005C6794" w:rsidRDefault="005C6794" w:rsidP="005C6794">
            <w:pPr>
              <w:jc w:val="both"/>
              <w:rPr>
                <w:rFonts w:eastAsia="Times New Roman" w:cs="Arial"/>
              </w:rPr>
            </w:pPr>
            <w:r w:rsidRPr="005C6794">
              <w:rPr>
                <w:rFonts w:eastAsia="Times New Roman" w:cs="Arial"/>
              </w:rPr>
              <w:t>Palco coberto com lona antichamas, estrutura em alumínio Box truss Q30, com piso de palco em compensado naval com capacidade de carga de 300 Kg/m ou superior. Com fechamento lateral em tela ortofônica&gt; Medida de piso interno 08 (oito) metros de frente x 06 (seis) metros de profundidade e pé direito com x06 (seis) metros de altura. Acrescido de escada com corre mão. Aterramento do palco conforme normas vigentes;</w:t>
            </w:r>
          </w:p>
          <w:p w:rsidR="005C6794" w:rsidRPr="005C6794" w:rsidRDefault="005C6794" w:rsidP="005C6794">
            <w:pPr>
              <w:jc w:val="both"/>
              <w:rPr>
                <w:rFonts w:eastAsia="Times New Roman" w:cs="Arial"/>
                <w:b/>
              </w:rPr>
            </w:pPr>
            <w:r w:rsidRPr="005C6794">
              <w:rPr>
                <w:rFonts w:eastAsia="Times New Roman" w:cs="Arial"/>
                <w:b/>
              </w:rPr>
              <w:t>OBESERVAÇÃO</w:t>
            </w:r>
          </w:p>
          <w:p w:rsidR="005C6794" w:rsidRPr="005C6794" w:rsidRDefault="005C6794" w:rsidP="005C6794">
            <w:pPr>
              <w:jc w:val="both"/>
              <w:rPr>
                <w:rFonts w:eastAsia="Times New Roman" w:cs="Arial"/>
              </w:rPr>
            </w:pPr>
            <w:r w:rsidRPr="005C6794">
              <w:rPr>
                <w:rFonts w:eastAsia="Times New Roman" w:cs="Arial"/>
              </w:rPr>
              <w:t>Toda a estrutura devera estar completamente montada no prazo Maximo de 48 horas anteriores a data do inicio do evento.</w:t>
            </w:r>
          </w:p>
          <w:p w:rsidR="005C6794" w:rsidRPr="005C6794" w:rsidRDefault="005C6794" w:rsidP="005C6794">
            <w:pPr>
              <w:jc w:val="both"/>
              <w:rPr>
                <w:rFonts w:eastAsia="Times New Roman" w:cs="Arial"/>
              </w:rPr>
            </w:pPr>
            <w:r w:rsidRPr="005C6794">
              <w:rPr>
                <w:rFonts w:eastAsia="Times New Roman" w:cs="Arial"/>
              </w:rPr>
              <w:t>As ARTs, Laudo de inflamabilidade (coberturas) e outros documentos necessários para a execução dos serviços são de responsabilidade do contratado.</w:t>
            </w:r>
          </w:p>
        </w:tc>
        <w:tc>
          <w:tcPr>
            <w:tcW w:w="430" w:type="pct"/>
          </w:tcPr>
          <w:p w:rsidR="005C6794" w:rsidRPr="005C6794" w:rsidRDefault="005C6794" w:rsidP="005C6794">
            <w:pPr>
              <w:jc w:val="both"/>
              <w:rPr>
                <w:rFonts w:eastAsia="Times New Roman" w:cs="Arial"/>
                <w:b/>
              </w:rPr>
            </w:pPr>
          </w:p>
        </w:tc>
        <w:tc>
          <w:tcPr>
            <w:tcW w:w="430" w:type="pct"/>
          </w:tcPr>
          <w:p w:rsidR="005C6794" w:rsidRPr="005C6794" w:rsidRDefault="005C6794" w:rsidP="005C6794">
            <w:pPr>
              <w:jc w:val="both"/>
              <w:rPr>
                <w:rFonts w:eastAsia="Times New Roman" w:cs="Arial"/>
                <w:b/>
              </w:rPr>
            </w:pPr>
          </w:p>
        </w:tc>
      </w:tr>
      <w:tr w:rsidR="005C6794" w:rsidRPr="005C6794" w:rsidTr="005C6794">
        <w:trPr>
          <w:jc w:val="center"/>
        </w:trPr>
        <w:tc>
          <w:tcPr>
            <w:tcW w:w="328" w:type="pct"/>
            <w:vAlign w:val="center"/>
          </w:tcPr>
          <w:p w:rsidR="005C6794" w:rsidRPr="005C6794" w:rsidRDefault="005C6794" w:rsidP="005C6794">
            <w:pPr>
              <w:jc w:val="center"/>
              <w:rPr>
                <w:rFonts w:eastAsia="Times New Roman" w:cs="Arial"/>
                <w:b/>
              </w:rPr>
            </w:pPr>
            <w:r w:rsidRPr="005C6794">
              <w:rPr>
                <w:rFonts w:eastAsia="Times New Roman" w:cs="Arial"/>
                <w:b/>
              </w:rPr>
              <w:t>04</w:t>
            </w:r>
          </w:p>
        </w:tc>
        <w:tc>
          <w:tcPr>
            <w:tcW w:w="461" w:type="pct"/>
            <w:vAlign w:val="center"/>
          </w:tcPr>
          <w:p w:rsidR="005C6794" w:rsidRPr="005C6794" w:rsidRDefault="005C6794" w:rsidP="005C6794">
            <w:pPr>
              <w:jc w:val="center"/>
              <w:rPr>
                <w:rFonts w:eastAsia="Times New Roman" w:cs="Arial"/>
                <w:b/>
              </w:rPr>
            </w:pPr>
            <w:r w:rsidRPr="005C6794">
              <w:rPr>
                <w:rFonts w:eastAsia="Times New Roman" w:cs="Arial"/>
                <w:b/>
              </w:rPr>
              <w:t>30</w:t>
            </w:r>
          </w:p>
        </w:tc>
        <w:tc>
          <w:tcPr>
            <w:tcW w:w="440" w:type="pct"/>
            <w:vAlign w:val="center"/>
          </w:tcPr>
          <w:p w:rsidR="005C6794" w:rsidRDefault="005C6794" w:rsidP="005C6794">
            <w:pPr>
              <w:jc w:val="center"/>
            </w:pPr>
            <w:r w:rsidRPr="00B12B34">
              <w:rPr>
                <w:rFonts w:eastAsia="Times New Roman" w:cs="Arial"/>
                <w:b/>
              </w:rPr>
              <w:t>Serviço</w:t>
            </w:r>
          </w:p>
        </w:tc>
        <w:tc>
          <w:tcPr>
            <w:tcW w:w="2910" w:type="pct"/>
            <w:vAlign w:val="center"/>
          </w:tcPr>
          <w:p w:rsidR="005C6794" w:rsidRPr="005C6794" w:rsidRDefault="005C6794" w:rsidP="005C6794">
            <w:pPr>
              <w:jc w:val="both"/>
              <w:rPr>
                <w:rFonts w:eastAsia="Times New Roman" w:cs="Arial"/>
              </w:rPr>
            </w:pPr>
            <w:r w:rsidRPr="005C6794">
              <w:rPr>
                <w:rFonts w:eastAsia="Times New Roman" w:cs="Arial"/>
                <w:b/>
              </w:rPr>
              <w:t>ESTRUTURA DE PALCO, SONORIZAÇÃO E ILUMINAÇÃO CENICA PROFISSIONAL DE MEDIO PORTE</w:t>
            </w:r>
            <w:r w:rsidRPr="005C6794">
              <w:rPr>
                <w:rFonts w:eastAsia="Times New Roman" w:cs="Arial"/>
              </w:rPr>
              <w:t xml:space="preserve"> (para publico de 1000 a 4000 pessoas):</w:t>
            </w:r>
          </w:p>
          <w:p w:rsidR="005C6794" w:rsidRPr="005C6794" w:rsidRDefault="005C6794" w:rsidP="005C6794">
            <w:pPr>
              <w:jc w:val="both"/>
              <w:rPr>
                <w:rFonts w:eastAsia="Times New Roman" w:cs="Arial"/>
              </w:rPr>
            </w:pPr>
            <w:r w:rsidRPr="005C6794">
              <w:rPr>
                <w:rFonts w:eastAsia="Times New Roman" w:cs="Arial"/>
              </w:rPr>
              <w:t>Prestação de serviço de sonorização compatível com eventos de médio porte (cerimônias em locais aberto, apresentações musicais) por diárias, com os equipamentos relacionados a seguir ou equivalente:</w:t>
            </w:r>
          </w:p>
          <w:p w:rsidR="005C6794" w:rsidRPr="005C6794" w:rsidRDefault="005C6794" w:rsidP="005C6794">
            <w:pPr>
              <w:jc w:val="both"/>
              <w:rPr>
                <w:rFonts w:eastAsia="Times New Roman" w:cs="Arial"/>
              </w:rPr>
            </w:pPr>
            <w:r w:rsidRPr="005C6794">
              <w:rPr>
                <w:rFonts w:eastAsia="Times New Roman" w:cs="Arial"/>
                <w:b/>
              </w:rPr>
              <w:t>Palco coberto</w:t>
            </w:r>
            <w:r w:rsidRPr="005C6794">
              <w:rPr>
                <w:rFonts w:eastAsia="Times New Roman" w:cs="Arial"/>
              </w:rPr>
              <w:t xml:space="preserve"> (mínimo Q30), com fechamentos laterais em tela preta tipo sombrite ou, em caso de chuva lonas antichamas laterais e traseira escada de acesso. Medidas internas mínima de palco 8 metros de frente por 6 metros de f</w:t>
            </w:r>
            <w:r>
              <w:rPr>
                <w:rFonts w:eastAsia="Times New Roman" w:cs="Arial"/>
              </w:rPr>
              <w:t xml:space="preserve">undo e pé direito com 6 metros. </w:t>
            </w:r>
            <w:r w:rsidRPr="005C6794">
              <w:rPr>
                <w:rFonts w:eastAsia="Times New Roman" w:cs="Arial"/>
              </w:rPr>
              <w:t>Cobertura do palco em lonas antichamas.</w:t>
            </w:r>
            <w:r>
              <w:rPr>
                <w:rFonts w:eastAsia="Times New Roman" w:cs="Arial"/>
              </w:rPr>
              <w:t xml:space="preserve"> </w:t>
            </w:r>
            <w:r w:rsidRPr="005C6794">
              <w:rPr>
                <w:rFonts w:eastAsia="Times New Roman" w:cs="Arial"/>
              </w:rPr>
              <w:t>Aterramento do palco conforme normas vigentes.</w:t>
            </w:r>
          </w:p>
          <w:p w:rsidR="005C6794" w:rsidRPr="005C6794" w:rsidRDefault="005C6794" w:rsidP="005C6794">
            <w:pPr>
              <w:jc w:val="both"/>
              <w:rPr>
                <w:rFonts w:eastAsia="Times New Roman" w:cs="Arial"/>
                <w:b/>
              </w:rPr>
            </w:pPr>
            <w:r w:rsidRPr="005C6794">
              <w:rPr>
                <w:rFonts w:eastAsia="Times New Roman" w:cs="Arial"/>
                <w:b/>
              </w:rPr>
              <w:t>Sonorização de PA</w:t>
            </w:r>
          </w:p>
          <w:p w:rsidR="005C6794" w:rsidRPr="005C6794" w:rsidRDefault="005C6794" w:rsidP="005C6794">
            <w:pPr>
              <w:jc w:val="both"/>
              <w:rPr>
                <w:rFonts w:eastAsia="Times New Roman" w:cs="Arial"/>
              </w:rPr>
            </w:pPr>
            <w:r w:rsidRPr="005C6794">
              <w:rPr>
                <w:rFonts w:eastAsia="Times New Roman" w:cs="Arial"/>
              </w:rPr>
              <w:t>12 caixas de Som de 850 watts RMS, no mínimo, sendo caixas com sistema Fly o lineArray contendo 02 alto falantes de 12” e um drive titânico de 3º ou 1 alto falante de 15”, 01 de 10” e um drive titânico 3” ou 1 falante de 12”, 01 de 10” e 02” driver titânico de 1,75 (fica a critério da empresa vencedora a utilização da estrutura de Andaimes e o BoxTruss para suspensão do sistema).</w:t>
            </w:r>
          </w:p>
          <w:p w:rsidR="005C6794" w:rsidRPr="005C6794" w:rsidRDefault="005C6794" w:rsidP="005C6794">
            <w:pPr>
              <w:jc w:val="both"/>
              <w:rPr>
                <w:rFonts w:eastAsia="Times New Roman" w:cs="Arial"/>
              </w:rPr>
            </w:pPr>
            <w:r w:rsidRPr="005C6794">
              <w:rPr>
                <w:rFonts w:eastAsia="Times New Roman" w:cs="Arial"/>
              </w:rPr>
              <w:t>12 caixas de som Subgrave de 1600 watts RMS de potencia, no mínimo, com 2 alto falantes de 18”.</w:t>
            </w:r>
          </w:p>
          <w:p w:rsidR="005C6794" w:rsidRPr="005C6794" w:rsidRDefault="005C6794" w:rsidP="005C6794">
            <w:pPr>
              <w:jc w:val="both"/>
              <w:rPr>
                <w:rFonts w:eastAsia="Times New Roman" w:cs="Arial"/>
              </w:rPr>
            </w:pPr>
            <w:r w:rsidRPr="005C6794">
              <w:rPr>
                <w:rFonts w:eastAsia="Times New Roman" w:cs="Arial"/>
              </w:rPr>
              <w:t>06 monitores de Palco com 499 watts RMS, no mínimo, ativo ou passivo, contendo um alto falante de 15”, 12” ou 10” e um driver titânico 1” 02 Amplificadores 2.000 watts RMS, no minimo, em OHS ( caso o monitor não seja amplificado), 02 amplificadores 6.000 watts RMS, no mínimo, em 2 OHS, para  os sugraves 02 Ampçificadores 4.000 watts RMS, no mínimo em 2 OHS, para os médio-graves 02 amplificadores 1.000 watts RMS, Np mínimo, em 2 OHB, para médio-agudo, 01 Processadores Digital 3 vias (caso o sistema seja em 4 vias – utilizar 02 processadores digitais 3 vias)</w:t>
            </w:r>
          </w:p>
          <w:p w:rsidR="005C6794" w:rsidRPr="005C6794" w:rsidRDefault="005C6794" w:rsidP="005C6794">
            <w:pPr>
              <w:jc w:val="both"/>
              <w:rPr>
                <w:rFonts w:eastAsia="Times New Roman" w:cs="Arial"/>
              </w:rPr>
            </w:pPr>
            <w:r w:rsidRPr="005C6794">
              <w:rPr>
                <w:rFonts w:eastAsia="Times New Roman" w:cs="Arial"/>
              </w:rPr>
              <w:t>1 mesa de Som Digital com 48 canais digidesign ou similar</w:t>
            </w:r>
          </w:p>
          <w:p w:rsidR="005C6794" w:rsidRPr="005C6794" w:rsidRDefault="005C6794" w:rsidP="005C6794">
            <w:pPr>
              <w:jc w:val="both"/>
              <w:rPr>
                <w:rFonts w:eastAsia="Times New Roman" w:cs="Arial"/>
              </w:rPr>
            </w:pPr>
            <w:r w:rsidRPr="005C6794">
              <w:rPr>
                <w:rFonts w:eastAsia="Times New Roman" w:cs="Arial"/>
              </w:rPr>
              <w:t>01 Aparelho de Cd player /Notebook 01 multicabo com 40 metros (mínimo) / splitado 56 vias/ com 56 vias XLR balanceados</w:t>
            </w:r>
          </w:p>
          <w:p w:rsidR="005C6794" w:rsidRPr="005C6794" w:rsidRDefault="005C6794" w:rsidP="005C6794">
            <w:pPr>
              <w:jc w:val="both"/>
              <w:rPr>
                <w:rFonts w:eastAsia="Times New Roman" w:cs="Arial"/>
              </w:rPr>
            </w:pPr>
            <w:r w:rsidRPr="005C6794">
              <w:rPr>
                <w:rFonts w:eastAsia="Times New Roman" w:cs="Arial"/>
              </w:rPr>
              <w:t>01 multicabo de sinal com 40 metros (mínimo/mínimo 8 vias).</w:t>
            </w:r>
          </w:p>
          <w:p w:rsidR="005C6794" w:rsidRPr="005C6794" w:rsidRDefault="005C6794" w:rsidP="005C6794">
            <w:pPr>
              <w:jc w:val="both"/>
              <w:rPr>
                <w:rFonts w:eastAsia="Times New Roman" w:cs="Arial"/>
              </w:rPr>
            </w:pPr>
            <w:r w:rsidRPr="005C6794">
              <w:rPr>
                <w:rFonts w:eastAsia="Times New Roman" w:cs="Arial"/>
              </w:rPr>
              <w:t>1 main Power trifásico de no mínimo 200 amperes para controle e alimentação do sistema:</w:t>
            </w:r>
          </w:p>
          <w:p w:rsidR="005C6794" w:rsidRPr="005C6794" w:rsidRDefault="005C6794" w:rsidP="005C6794">
            <w:pPr>
              <w:jc w:val="both"/>
              <w:rPr>
                <w:rFonts w:eastAsia="Times New Roman" w:cs="Arial"/>
              </w:rPr>
            </w:pPr>
            <w:r w:rsidRPr="005C6794">
              <w:rPr>
                <w:rFonts w:eastAsia="Times New Roman" w:cs="Arial"/>
              </w:rPr>
              <w:t>Backlime</w:t>
            </w:r>
          </w:p>
          <w:p w:rsidR="005C6794" w:rsidRPr="005C6794" w:rsidRDefault="005C6794" w:rsidP="005C6794">
            <w:pPr>
              <w:jc w:val="both"/>
              <w:rPr>
                <w:rFonts w:eastAsia="Times New Roman" w:cs="Arial"/>
              </w:rPr>
            </w:pPr>
            <w:r w:rsidRPr="005C6794">
              <w:rPr>
                <w:rFonts w:eastAsia="Times New Roman" w:cs="Arial"/>
              </w:rPr>
              <w:t>01 mesa de som Digital com 48 canais conforme necessidade:</w:t>
            </w:r>
          </w:p>
          <w:p w:rsidR="005C6794" w:rsidRPr="005C6794" w:rsidRDefault="005C6794" w:rsidP="005C6794">
            <w:pPr>
              <w:jc w:val="both"/>
              <w:rPr>
                <w:rFonts w:eastAsia="Times New Roman" w:cs="Arial"/>
              </w:rPr>
            </w:pPr>
            <w:r w:rsidRPr="005C6794">
              <w:rPr>
                <w:rFonts w:eastAsia="Times New Roman" w:cs="Arial"/>
              </w:rPr>
              <w:t>02 caixas para contrabaixo Hartke system 3000 ou similar sendo uma com um alto falante de 15” e outra com, 4 alto falantes de 10” 01 cabeçote (amplificador) para contrabaixo de no mínimo 200 watts RMS.</w:t>
            </w:r>
          </w:p>
          <w:p w:rsidR="005C6794" w:rsidRPr="005C6794" w:rsidRDefault="005C6794" w:rsidP="005C6794">
            <w:pPr>
              <w:jc w:val="both"/>
              <w:rPr>
                <w:rFonts w:eastAsia="Times New Roman" w:cs="Arial"/>
              </w:rPr>
            </w:pPr>
            <w:r w:rsidRPr="005C6794">
              <w:rPr>
                <w:rFonts w:eastAsia="Times New Roman" w:cs="Arial"/>
              </w:rPr>
              <w:t>02 Amplificadores para Guitarra, fender clean ou similar (combo) c/02 alto falante de 12” se houver necessidade acrescentar mais um)</w:t>
            </w:r>
          </w:p>
          <w:p w:rsidR="005C6794" w:rsidRPr="005C6794" w:rsidRDefault="005C6794" w:rsidP="005C6794">
            <w:pPr>
              <w:jc w:val="both"/>
              <w:rPr>
                <w:rFonts w:eastAsia="Times New Roman" w:cs="Arial"/>
              </w:rPr>
            </w:pPr>
            <w:r w:rsidRPr="005C6794">
              <w:rPr>
                <w:rFonts w:eastAsia="Times New Roman" w:cs="Arial"/>
              </w:rPr>
              <w:t>01 bateria completa, no mínimo 5 peças 01 kit de microfone para bateria com 08 microfone, no mínimo, específicos para cada peça</w:t>
            </w:r>
          </w:p>
          <w:p w:rsidR="005C6794" w:rsidRPr="005C6794" w:rsidRDefault="005C6794" w:rsidP="005C6794">
            <w:pPr>
              <w:jc w:val="both"/>
              <w:rPr>
                <w:rFonts w:eastAsia="Times New Roman" w:cs="Arial"/>
              </w:rPr>
            </w:pPr>
            <w:r w:rsidRPr="005C6794">
              <w:rPr>
                <w:rFonts w:eastAsia="Times New Roman" w:cs="Arial"/>
              </w:rPr>
              <w:t>10 microfones com fio para vocal, SM58 shure ou similar:</w:t>
            </w:r>
          </w:p>
          <w:p w:rsidR="005C6794" w:rsidRPr="005C6794" w:rsidRDefault="005C6794" w:rsidP="005C6794">
            <w:pPr>
              <w:jc w:val="both"/>
              <w:rPr>
                <w:rFonts w:eastAsia="Times New Roman" w:cs="Arial"/>
              </w:rPr>
            </w:pPr>
            <w:r w:rsidRPr="005C6794">
              <w:rPr>
                <w:rFonts w:eastAsia="Times New Roman" w:cs="Arial"/>
              </w:rPr>
              <w:t>04 Microfones sem fio UHF para voz</w:t>
            </w:r>
          </w:p>
          <w:p w:rsidR="005C6794" w:rsidRPr="005C6794" w:rsidRDefault="005C6794" w:rsidP="005C6794">
            <w:pPr>
              <w:jc w:val="both"/>
              <w:rPr>
                <w:rFonts w:eastAsia="Times New Roman" w:cs="Arial"/>
              </w:rPr>
            </w:pPr>
            <w:r w:rsidRPr="005C6794">
              <w:rPr>
                <w:rFonts w:eastAsia="Times New Roman" w:cs="Arial"/>
              </w:rPr>
              <w:t>10 microfone para instrumento, SM57 shure ou similar</w:t>
            </w:r>
          </w:p>
          <w:p w:rsidR="005C6794" w:rsidRPr="005C6794" w:rsidRDefault="005C6794" w:rsidP="005C6794">
            <w:pPr>
              <w:jc w:val="both"/>
              <w:rPr>
                <w:rFonts w:eastAsia="Times New Roman" w:cs="Arial"/>
              </w:rPr>
            </w:pPr>
            <w:r w:rsidRPr="005C6794">
              <w:rPr>
                <w:rFonts w:eastAsia="Times New Roman" w:cs="Arial"/>
              </w:rPr>
              <w:t>10 Direct Box passivos ou ativos</w:t>
            </w:r>
          </w:p>
          <w:p w:rsidR="005C6794" w:rsidRPr="005C6794" w:rsidRDefault="005C6794" w:rsidP="005C6794">
            <w:pPr>
              <w:jc w:val="both"/>
              <w:rPr>
                <w:rFonts w:eastAsia="Times New Roman" w:cs="Arial"/>
              </w:rPr>
            </w:pPr>
            <w:r w:rsidRPr="005C6794">
              <w:rPr>
                <w:rFonts w:eastAsia="Times New Roman" w:cs="Arial"/>
              </w:rPr>
              <w:t>16 Pedestais de microfone tipo girafa</w:t>
            </w:r>
          </w:p>
          <w:p w:rsidR="005C6794" w:rsidRPr="005C6794" w:rsidRDefault="005C6794" w:rsidP="005C6794">
            <w:pPr>
              <w:jc w:val="both"/>
              <w:rPr>
                <w:rFonts w:eastAsia="Times New Roman" w:cs="Arial"/>
              </w:rPr>
            </w:pPr>
            <w:r w:rsidRPr="005C6794">
              <w:rPr>
                <w:rFonts w:eastAsia="Times New Roman" w:cs="Arial"/>
              </w:rPr>
              <w:t>10 Clamp (garras) para suporte de microfones</w:t>
            </w:r>
          </w:p>
          <w:p w:rsidR="005C6794" w:rsidRPr="005C6794" w:rsidRDefault="005C6794" w:rsidP="005C6794">
            <w:pPr>
              <w:jc w:val="both"/>
              <w:rPr>
                <w:rFonts w:eastAsia="Times New Roman" w:cs="Arial"/>
              </w:rPr>
            </w:pPr>
            <w:r w:rsidRPr="005C6794">
              <w:rPr>
                <w:rFonts w:eastAsia="Times New Roman" w:cs="Arial"/>
              </w:rPr>
              <w:t>04 Praticaveis telescópicos ou pantográficos (2x1) m</w:t>
            </w:r>
          </w:p>
          <w:p w:rsidR="005C6794" w:rsidRPr="005C6794" w:rsidRDefault="005C6794" w:rsidP="005C6794">
            <w:pPr>
              <w:jc w:val="both"/>
              <w:rPr>
                <w:rFonts w:eastAsia="Times New Roman" w:cs="Arial"/>
              </w:rPr>
            </w:pPr>
            <w:r w:rsidRPr="005C6794">
              <w:rPr>
                <w:rFonts w:eastAsia="Times New Roman" w:cs="Arial"/>
              </w:rPr>
              <w:t>01 powerplay, mínimo 08 canais</w:t>
            </w:r>
          </w:p>
          <w:p w:rsidR="005C6794" w:rsidRPr="005C6794" w:rsidRDefault="005C6794" w:rsidP="005C6794">
            <w:pPr>
              <w:jc w:val="both"/>
              <w:rPr>
                <w:rFonts w:eastAsia="Times New Roman" w:cs="Arial"/>
                <w:b/>
              </w:rPr>
            </w:pPr>
            <w:r w:rsidRPr="005C6794">
              <w:rPr>
                <w:rFonts w:eastAsia="Times New Roman" w:cs="Arial"/>
                <w:b/>
              </w:rPr>
              <w:t>Iluminação</w:t>
            </w:r>
          </w:p>
          <w:p w:rsidR="005C6794" w:rsidRPr="005C6794" w:rsidRDefault="005C6794" w:rsidP="005C6794">
            <w:pPr>
              <w:jc w:val="both"/>
              <w:rPr>
                <w:rFonts w:eastAsia="Times New Roman" w:cs="Arial"/>
              </w:rPr>
            </w:pPr>
            <w:r w:rsidRPr="005C6794">
              <w:rPr>
                <w:rFonts w:eastAsia="Times New Roman" w:cs="Arial"/>
              </w:rPr>
              <w:t>02 Dimmer Digital DMX com 24 canais de 1000 watts</w:t>
            </w:r>
          </w:p>
          <w:p w:rsidR="005C6794" w:rsidRPr="005C6794" w:rsidRDefault="005C6794" w:rsidP="005C6794">
            <w:pPr>
              <w:jc w:val="both"/>
              <w:rPr>
                <w:rFonts w:eastAsia="Times New Roman" w:cs="Arial"/>
              </w:rPr>
            </w:pPr>
            <w:r w:rsidRPr="005C6794">
              <w:rPr>
                <w:rFonts w:eastAsia="Times New Roman" w:cs="Arial"/>
              </w:rPr>
              <w:t>02 maquinas de Fumaça com controle DMX</w:t>
            </w:r>
          </w:p>
          <w:p w:rsidR="005C6794" w:rsidRPr="005C6794" w:rsidRDefault="005C6794" w:rsidP="005C6794">
            <w:pPr>
              <w:jc w:val="both"/>
              <w:rPr>
                <w:rFonts w:eastAsia="Times New Roman" w:cs="Arial"/>
              </w:rPr>
            </w:pPr>
            <w:r w:rsidRPr="005C6794">
              <w:rPr>
                <w:rFonts w:eastAsia="Times New Roman" w:cs="Arial"/>
              </w:rPr>
              <w:t>02 Ventiladores (dispersão fumaça)</w:t>
            </w:r>
          </w:p>
          <w:p w:rsidR="005C6794" w:rsidRPr="005C6794" w:rsidRDefault="005C6794" w:rsidP="005C6794">
            <w:pPr>
              <w:jc w:val="both"/>
              <w:rPr>
                <w:rFonts w:eastAsia="Times New Roman" w:cs="Arial"/>
              </w:rPr>
            </w:pPr>
            <w:r w:rsidRPr="005C6794">
              <w:rPr>
                <w:rFonts w:eastAsia="Times New Roman" w:cs="Arial"/>
              </w:rPr>
              <w:t>12 Refletores em alumínio polido com lamaodas PAE 64/1000 wats/ foco 1 e 5 16 Moving Bean 230 w 7R</w:t>
            </w:r>
          </w:p>
          <w:p w:rsidR="005C6794" w:rsidRPr="005C6794" w:rsidRDefault="005C6794" w:rsidP="005C6794">
            <w:pPr>
              <w:jc w:val="both"/>
              <w:rPr>
                <w:rFonts w:eastAsia="Times New Roman" w:cs="Arial"/>
                <w:lang w:val="pt-BR"/>
              </w:rPr>
            </w:pPr>
            <w:r w:rsidRPr="005C6794">
              <w:rPr>
                <w:rFonts w:eastAsia="Times New Roman" w:cs="Arial"/>
                <w:lang w:val="pt-BR"/>
              </w:rPr>
              <w:t>12 Moving LED</w:t>
            </w:r>
          </w:p>
          <w:p w:rsidR="005C6794" w:rsidRPr="005C6794" w:rsidRDefault="005C6794" w:rsidP="005C6794">
            <w:pPr>
              <w:jc w:val="both"/>
              <w:rPr>
                <w:rFonts w:eastAsia="Times New Roman" w:cs="Arial"/>
              </w:rPr>
            </w:pPr>
            <w:r w:rsidRPr="005C6794">
              <w:rPr>
                <w:rFonts w:eastAsia="Times New Roman" w:cs="Arial"/>
              </w:rPr>
              <w:t>14 Refletores PAR LED 54/3, no minimo 04 mini brutt com 6 lampadas de 650 watts</w:t>
            </w:r>
          </w:p>
          <w:p w:rsidR="005C6794" w:rsidRPr="005C6794" w:rsidRDefault="005C6794" w:rsidP="005C6794">
            <w:pPr>
              <w:jc w:val="both"/>
              <w:rPr>
                <w:rFonts w:eastAsia="Times New Roman" w:cs="Arial"/>
              </w:rPr>
            </w:pPr>
            <w:r w:rsidRPr="005C6794">
              <w:rPr>
                <w:rFonts w:eastAsia="Times New Roman" w:cs="Arial"/>
              </w:rPr>
              <w:t>01 mesa Controladora de Luz Digital, avolite ou similar</w:t>
            </w:r>
          </w:p>
          <w:p w:rsidR="005C6794" w:rsidRPr="005C6794" w:rsidRDefault="005C6794" w:rsidP="005C6794">
            <w:pPr>
              <w:jc w:val="both"/>
              <w:rPr>
                <w:rFonts w:eastAsia="Times New Roman" w:cs="Arial"/>
              </w:rPr>
            </w:pPr>
            <w:r w:rsidRPr="005C6794">
              <w:rPr>
                <w:rFonts w:eastAsia="Times New Roman" w:cs="Arial"/>
              </w:rPr>
              <w:t>01 main Power trifásico de no mínimo 200 amperes para controle e alimentação do sistema</w:t>
            </w:r>
          </w:p>
          <w:p w:rsidR="005C6794" w:rsidRPr="005C6794" w:rsidRDefault="005C6794" w:rsidP="005C6794">
            <w:pPr>
              <w:jc w:val="both"/>
              <w:rPr>
                <w:rFonts w:eastAsia="Times New Roman" w:cs="Arial"/>
              </w:rPr>
            </w:pPr>
            <w:r w:rsidRPr="005C6794">
              <w:rPr>
                <w:rFonts w:eastAsia="Times New Roman" w:cs="Arial"/>
              </w:rPr>
              <w:t>OBS: Treliças em Aluminio Q 30 ou Grid de Box Truss em Alumínio, mínimo Q 30, necessário para a fixação da iluminação na parte superior do palco:</w:t>
            </w:r>
          </w:p>
          <w:p w:rsidR="005C6794" w:rsidRPr="005C6794" w:rsidRDefault="005C6794" w:rsidP="005C6794">
            <w:pPr>
              <w:jc w:val="both"/>
              <w:rPr>
                <w:rFonts w:eastAsia="Times New Roman" w:cs="Arial"/>
              </w:rPr>
            </w:pPr>
            <w:r w:rsidRPr="005C6794">
              <w:rPr>
                <w:rFonts w:eastAsia="Times New Roman" w:cs="Arial"/>
              </w:rPr>
              <w:t>Cabeamento necessario para ligação do sistema (energia e sinal), valendo ressaltar que deverá estar devidamente aterrado conforme determinação das normas vigentes.</w:t>
            </w:r>
          </w:p>
          <w:p w:rsidR="005C6794" w:rsidRPr="005C6794" w:rsidRDefault="005C6794" w:rsidP="005C6794">
            <w:pPr>
              <w:jc w:val="both"/>
              <w:rPr>
                <w:rFonts w:eastAsia="Times New Roman" w:cs="Arial"/>
              </w:rPr>
            </w:pPr>
            <w:r w:rsidRPr="005C6794">
              <w:rPr>
                <w:rFonts w:eastAsia="Times New Roman" w:cs="Arial"/>
              </w:rPr>
              <w:t>Tecnico operacional presente durante todo o período de utilização do sistema</w:t>
            </w:r>
          </w:p>
          <w:p w:rsidR="005C6794" w:rsidRPr="005C6794" w:rsidRDefault="005C6794" w:rsidP="005C6794">
            <w:pPr>
              <w:jc w:val="both"/>
              <w:rPr>
                <w:rFonts w:eastAsia="Times New Roman" w:cs="Arial"/>
              </w:rPr>
            </w:pPr>
            <w:r w:rsidRPr="005C6794">
              <w:rPr>
                <w:rFonts w:eastAsia="Times New Roman" w:cs="Arial"/>
              </w:rPr>
              <w:t>As ARTs, Laudo de inflamabilidade (cobertura) e outros documentos necessários para a execução dos serviços são de responsabilidade do contratado.</w:t>
            </w:r>
          </w:p>
        </w:tc>
        <w:tc>
          <w:tcPr>
            <w:tcW w:w="430" w:type="pct"/>
          </w:tcPr>
          <w:p w:rsidR="005C6794" w:rsidRPr="005C6794" w:rsidRDefault="005C6794" w:rsidP="005C6794">
            <w:pPr>
              <w:jc w:val="both"/>
              <w:rPr>
                <w:rFonts w:eastAsia="Times New Roman" w:cs="Arial"/>
                <w:b/>
              </w:rPr>
            </w:pPr>
          </w:p>
        </w:tc>
        <w:tc>
          <w:tcPr>
            <w:tcW w:w="430" w:type="pct"/>
          </w:tcPr>
          <w:p w:rsidR="005C6794" w:rsidRPr="005C6794" w:rsidRDefault="005C6794" w:rsidP="005C6794">
            <w:pPr>
              <w:jc w:val="both"/>
              <w:rPr>
                <w:rFonts w:eastAsia="Times New Roman" w:cs="Arial"/>
                <w:b/>
              </w:rPr>
            </w:pPr>
          </w:p>
        </w:tc>
      </w:tr>
      <w:tr w:rsidR="005C6794" w:rsidRPr="00D707B3" w:rsidTr="005C6794">
        <w:trPr>
          <w:jc w:val="center"/>
        </w:trPr>
        <w:tc>
          <w:tcPr>
            <w:tcW w:w="328" w:type="pct"/>
            <w:vAlign w:val="center"/>
          </w:tcPr>
          <w:p w:rsidR="005C6794" w:rsidRPr="005C6794" w:rsidRDefault="005C6794" w:rsidP="005C6794">
            <w:pPr>
              <w:jc w:val="center"/>
              <w:rPr>
                <w:rFonts w:eastAsia="Times New Roman" w:cs="Arial"/>
                <w:b/>
              </w:rPr>
            </w:pPr>
            <w:r w:rsidRPr="005C6794">
              <w:rPr>
                <w:rFonts w:eastAsia="Times New Roman" w:cs="Arial"/>
                <w:b/>
              </w:rPr>
              <w:t>05</w:t>
            </w:r>
          </w:p>
        </w:tc>
        <w:tc>
          <w:tcPr>
            <w:tcW w:w="461" w:type="pct"/>
            <w:vAlign w:val="center"/>
          </w:tcPr>
          <w:p w:rsidR="005C6794" w:rsidRPr="005C6794" w:rsidRDefault="005C6794" w:rsidP="005C6794">
            <w:pPr>
              <w:jc w:val="center"/>
              <w:rPr>
                <w:rFonts w:eastAsia="Times New Roman" w:cs="Arial"/>
                <w:b/>
              </w:rPr>
            </w:pPr>
            <w:r w:rsidRPr="005C6794">
              <w:rPr>
                <w:rFonts w:eastAsia="Times New Roman" w:cs="Arial"/>
                <w:b/>
              </w:rPr>
              <w:t>30</w:t>
            </w:r>
          </w:p>
        </w:tc>
        <w:tc>
          <w:tcPr>
            <w:tcW w:w="440" w:type="pct"/>
            <w:vAlign w:val="center"/>
          </w:tcPr>
          <w:p w:rsidR="005C6794" w:rsidRDefault="005C6794" w:rsidP="005C6794">
            <w:pPr>
              <w:jc w:val="center"/>
            </w:pPr>
            <w:r w:rsidRPr="00B12B34">
              <w:rPr>
                <w:rFonts w:eastAsia="Times New Roman" w:cs="Arial"/>
                <w:b/>
              </w:rPr>
              <w:t>Serviço</w:t>
            </w:r>
          </w:p>
        </w:tc>
        <w:tc>
          <w:tcPr>
            <w:tcW w:w="2910" w:type="pct"/>
            <w:vAlign w:val="center"/>
          </w:tcPr>
          <w:p w:rsidR="005C6794" w:rsidRPr="005C6794" w:rsidRDefault="005C6794" w:rsidP="005C6794">
            <w:pPr>
              <w:jc w:val="both"/>
              <w:rPr>
                <w:rFonts w:eastAsia="Times New Roman" w:cs="Arial"/>
              </w:rPr>
            </w:pPr>
            <w:r w:rsidRPr="005C6794">
              <w:rPr>
                <w:rFonts w:eastAsia="Times New Roman" w:cs="Arial"/>
                <w:b/>
              </w:rPr>
              <w:t>SONORIZAÇÃO E ILUMINAÇÃO CENICA PROFISSIONAL DE MEDIO PORTE</w:t>
            </w:r>
            <w:r w:rsidRPr="005C6794">
              <w:rPr>
                <w:rFonts w:eastAsia="Times New Roman" w:cs="Arial"/>
              </w:rPr>
              <w:t xml:space="preserve"> (para publico de 1000 a 4000 pessoas).</w:t>
            </w:r>
          </w:p>
          <w:p w:rsidR="005C6794" w:rsidRPr="005C6794" w:rsidRDefault="005C6794" w:rsidP="005C6794">
            <w:pPr>
              <w:jc w:val="both"/>
              <w:rPr>
                <w:rFonts w:eastAsia="Times New Roman" w:cs="Arial"/>
              </w:rPr>
            </w:pPr>
            <w:r w:rsidRPr="005C6794">
              <w:rPr>
                <w:rFonts w:eastAsia="Times New Roman" w:cs="Arial"/>
              </w:rPr>
              <w:t>Prestação de serviço de sonorização compatível com eventos de médio porte (cerimônias em locais aberto, apresentações musicais) por diárias, com os equipamentos relacionados a seguir ou equivalente:</w:t>
            </w:r>
          </w:p>
          <w:p w:rsidR="005C6794" w:rsidRPr="005C6794" w:rsidRDefault="005C6794" w:rsidP="005C6794">
            <w:pPr>
              <w:jc w:val="both"/>
              <w:rPr>
                <w:rFonts w:eastAsia="Times New Roman" w:cs="Arial"/>
                <w:b/>
              </w:rPr>
            </w:pPr>
            <w:r w:rsidRPr="005C6794">
              <w:rPr>
                <w:rFonts w:eastAsia="Times New Roman" w:cs="Arial"/>
                <w:b/>
              </w:rPr>
              <w:t>Sonorização de PA</w:t>
            </w:r>
          </w:p>
          <w:p w:rsidR="005C6794" w:rsidRPr="005C6794" w:rsidRDefault="005C6794" w:rsidP="005C6794">
            <w:pPr>
              <w:jc w:val="both"/>
              <w:rPr>
                <w:rFonts w:eastAsia="Times New Roman" w:cs="Arial"/>
              </w:rPr>
            </w:pPr>
            <w:r w:rsidRPr="005C6794">
              <w:rPr>
                <w:rFonts w:eastAsia="Times New Roman" w:cs="Arial"/>
              </w:rPr>
              <w:t>12 Caixas de Som de 850 Watts RMS, no mínimo, sendo caixas com sistema Fly ou Finearray contendo 02 alto falantes de 12” e um driver de 3” ou 1 alto talante de 15”, 01 de 10” um driver titânico 3” 0u 1 falante de 12”, 01 de 10” e 02” driver titânico de 1,75” (fica a critério da empresa vencedora a utilização de estrutura de Andaimes e ou Box Truss para suspensão do sistema).</w:t>
            </w:r>
          </w:p>
          <w:p w:rsidR="005C6794" w:rsidRPr="005C6794" w:rsidRDefault="005C6794" w:rsidP="005C6794">
            <w:pPr>
              <w:jc w:val="both"/>
              <w:rPr>
                <w:rFonts w:eastAsia="Times New Roman" w:cs="Arial"/>
              </w:rPr>
            </w:pPr>
            <w:r w:rsidRPr="005C6794">
              <w:rPr>
                <w:rFonts w:eastAsia="Times New Roman" w:cs="Arial"/>
              </w:rPr>
              <w:t>12 caixas de som Subrave de 1600 watss RMS de potencia, no mínimo, com 2 alto falantes de 18”</w:t>
            </w:r>
          </w:p>
          <w:p w:rsidR="005C6794" w:rsidRPr="005C6794" w:rsidRDefault="005C6794" w:rsidP="005C6794">
            <w:pPr>
              <w:jc w:val="both"/>
              <w:rPr>
                <w:rFonts w:eastAsia="Times New Roman" w:cs="Arial"/>
              </w:rPr>
            </w:pPr>
            <w:r w:rsidRPr="005C6794">
              <w:rPr>
                <w:rFonts w:eastAsia="Times New Roman" w:cs="Arial"/>
              </w:rPr>
              <w:t>06 monitores de Palco com 400 wats RMS, no mínimo, ativo, ou passivo, contendo um alto falante de 15” ou 10” e um driver titânico 1” 02 amplificadores 2000 wats RMS, no mínimo em 4 OHS (caso o monitor não seja amplificado), 02 Amplificadores 6.000 watts RMS, no mínimo, em 2 OHS, para os subgraves 02 Amplificadores 4.000 watts RMS, no mínimo em 2 OHS, para os  médio graves 02 Amplificadores 1,000 watts RMS no mínimo, em 2 OJHS para médio agudo 01 Processadores Digital 3 vias (caso o sistema seja em 4 vias – utilizar 02 processadores digitais 3 vias</w:t>
            </w:r>
          </w:p>
          <w:p w:rsidR="005C6794" w:rsidRPr="005C6794" w:rsidRDefault="005C6794" w:rsidP="005C6794">
            <w:pPr>
              <w:jc w:val="both"/>
              <w:rPr>
                <w:rFonts w:eastAsia="Times New Roman" w:cs="Arial"/>
              </w:rPr>
            </w:pPr>
            <w:r w:rsidRPr="005C6794">
              <w:rPr>
                <w:rFonts w:eastAsia="Times New Roman" w:cs="Arial"/>
              </w:rPr>
              <w:t>01 mesa de Som Digital com 48 canais digidesign ou similar</w:t>
            </w:r>
          </w:p>
          <w:p w:rsidR="005C6794" w:rsidRPr="005C6794" w:rsidRDefault="005C6794" w:rsidP="005C6794">
            <w:pPr>
              <w:jc w:val="both"/>
              <w:rPr>
                <w:rFonts w:eastAsia="Times New Roman" w:cs="Arial"/>
              </w:rPr>
            </w:pPr>
            <w:r w:rsidRPr="005C6794">
              <w:rPr>
                <w:rFonts w:eastAsia="Times New Roman" w:cs="Arial"/>
              </w:rPr>
              <w:t>01 Aparelho de CD player / Notebook o1 multicabo com, 40 metros (mínimo)/splitado 56 vias XLR balanceadas</w:t>
            </w:r>
          </w:p>
          <w:p w:rsidR="005C6794" w:rsidRPr="005C6794" w:rsidRDefault="005C6794" w:rsidP="005C6794">
            <w:pPr>
              <w:jc w:val="both"/>
              <w:rPr>
                <w:rFonts w:eastAsia="Times New Roman" w:cs="Arial"/>
              </w:rPr>
            </w:pPr>
            <w:r w:rsidRPr="005C6794">
              <w:rPr>
                <w:rFonts w:eastAsia="Times New Roman" w:cs="Arial"/>
              </w:rPr>
              <w:t>01 multicabo de sinal com 40 metros (mínimo) mínimo 8 vias</w:t>
            </w:r>
          </w:p>
          <w:p w:rsidR="005C6794" w:rsidRPr="005C6794" w:rsidRDefault="005C6794" w:rsidP="005C6794">
            <w:pPr>
              <w:jc w:val="both"/>
              <w:rPr>
                <w:rFonts w:eastAsia="Times New Roman" w:cs="Arial"/>
              </w:rPr>
            </w:pPr>
            <w:r w:rsidRPr="005C6794">
              <w:rPr>
                <w:rFonts w:eastAsia="Times New Roman" w:cs="Arial"/>
              </w:rPr>
              <w:t>01 man Power trifásico de no mínimo 200 amperes para controle e alimentação do sistema:</w:t>
            </w:r>
          </w:p>
          <w:p w:rsidR="005C6794" w:rsidRPr="005C6794" w:rsidRDefault="005C6794" w:rsidP="005C6794">
            <w:pPr>
              <w:jc w:val="both"/>
              <w:rPr>
                <w:rFonts w:eastAsia="Times New Roman" w:cs="Arial"/>
              </w:rPr>
            </w:pPr>
            <w:r w:rsidRPr="005C6794">
              <w:rPr>
                <w:rFonts w:eastAsia="Times New Roman" w:cs="Arial"/>
              </w:rPr>
              <w:t>Backline:</w:t>
            </w:r>
          </w:p>
          <w:p w:rsidR="005C6794" w:rsidRPr="005C6794" w:rsidRDefault="005C6794" w:rsidP="005C6794">
            <w:pPr>
              <w:jc w:val="both"/>
              <w:rPr>
                <w:rFonts w:eastAsia="Times New Roman" w:cs="Arial"/>
              </w:rPr>
            </w:pPr>
            <w:r w:rsidRPr="005C6794">
              <w:rPr>
                <w:rFonts w:eastAsia="Times New Roman" w:cs="Arial"/>
              </w:rPr>
              <w:t>01 mesa de Som Digital com 48 canais conforme necessidade</w:t>
            </w:r>
          </w:p>
          <w:p w:rsidR="005C6794" w:rsidRPr="005C6794" w:rsidRDefault="005C6794" w:rsidP="005C6794">
            <w:pPr>
              <w:jc w:val="both"/>
              <w:rPr>
                <w:rFonts w:eastAsia="Times New Roman" w:cs="Arial"/>
              </w:rPr>
            </w:pPr>
            <w:r w:rsidRPr="005C6794">
              <w:rPr>
                <w:rFonts w:eastAsia="Times New Roman" w:cs="Arial"/>
              </w:rPr>
              <w:t>02 caixa para contrabaixo Hartke system 3000 ou similar sendo uma com um alto falante de 15” e outra com 4 alto falantes de 10” 01 Cabeçote (amplificador) para contra baixo no mínimo 200 watts RMS</w:t>
            </w:r>
          </w:p>
          <w:p w:rsidR="005C6794" w:rsidRPr="005C6794" w:rsidRDefault="005C6794" w:rsidP="005C6794">
            <w:pPr>
              <w:jc w:val="both"/>
              <w:rPr>
                <w:rFonts w:eastAsia="Times New Roman" w:cs="Arial"/>
              </w:rPr>
            </w:pPr>
            <w:r w:rsidRPr="005C6794">
              <w:rPr>
                <w:rFonts w:eastAsia="Times New Roman" w:cs="Arial"/>
              </w:rPr>
              <w:t>02 Amplificadores para Guitarra, fender clean ou similar (combo) c2 falantes de 12” (se houver necessidade acrescentar mais um)</w:t>
            </w:r>
          </w:p>
          <w:p w:rsidR="005C6794" w:rsidRPr="005C6794" w:rsidRDefault="005C6794" w:rsidP="005C6794">
            <w:pPr>
              <w:jc w:val="both"/>
              <w:rPr>
                <w:rFonts w:eastAsia="Times New Roman" w:cs="Arial"/>
              </w:rPr>
            </w:pPr>
            <w:r w:rsidRPr="005C6794">
              <w:rPr>
                <w:rFonts w:eastAsia="Times New Roman" w:cs="Arial"/>
              </w:rPr>
              <w:t>01 Bateria Completa, no mínimo 5 peças, 1 kit de microfones para bateria com 8 microfones, no mínimo, específicos para cada peça</w:t>
            </w:r>
          </w:p>
          <w:p w:rsidR="005C6794" w:rsidRPr="005C6794" w:rsidRDefault="005C6794" w:rsidP="005C6794">
            <w:pPr>
              <w:jc w:val="both"/>
              <w:rPr>
                <w:rFonts w:eastAsia="Times New Roman" w:cs="Arial"/>
              </w:rPr>
            </w:pPr>
            <w:r w:rsidRPr="005C6794">
              <w:rPr>
                <w:rFonts w:eastAsia="Times New Roman" w:cs="Arial"/>
              </w:rPr>
              <w:t>10 microfones com fio para vocal, SM58 shure ou similar</w:t>
            </w:r>
          </w:p>
          <w:p w:rsidR="005C6794" w:rsidRPr="005C6794" w:rsidRDefault="005C6794" w:rsidP="005C6794">
            <w:pPr>
              <w:jc w:val="both"/>
              <w:rPr>
                <w:rFonts w:eastAsia="Times New Roman" w:cs="Arial"/>
              </w:rPr>
            </w:pPr>
            <w:r w:rsidRPr="005C6794">
              <w:rPr>
                <w:rFonts w:eastAsia="Times New Roman" w:cs="Arial"/>
              </w:rPr>
              <w:t>04 Microfones sem fio UHF para voz</w:t>
            </w:r>
          </w:p>
          <w:p w:rsidR="005C6794" w:rsidRPr="005C6794" w:rsidRDefault="005C6794" w:rsidP="005C6794">
            <w:pPr>
              <w:jc w:val="both"/>
              <w:rPr>
                <w:rFonts w:eastAsia="Times New Roman" w:cs="Arial"/>
              </w:rPr>
            </w:pPr>
            <w:r w:rsidRPr="005C6794">
              <w:rPr>
                <w:rFonts w:eastAsia="Times New Roman" w:cs="Arial"/>
              </w:rPr>
              <w:t>10 Microfones para instrumento, SM57 shure ou similar</w:t>
            </w:r>
          </w:p>
          <w:p w:rsidR="005C6794" w:rsidRPr="005C6794" w:rsidRDefault="005C6794" w:rsidP="005C6794">
            <w:pPr>
              <w:jc w:val="both"/>
              <w:rPr>
                <w:rFonts w:eastAsia="Times New Roman" w:cs="Arial"/>
              </w:rPr>
            </w:pPr>
            <w:r w:rsidRPr="005C6794">
              <w:rPr>
                <w:rFonts w:eastAsia="Times New Roman" w:cs="Arial"/>
              </w:rPr>
              <w:t>10 Direct Box passivos ou ativos</w:t>
            </w:r>
          </w:p>
          <w:p w:rsidR="005C6794" w:rsidRPr="005C6794" w:rsidRDefault="005C6794" w:rsidP="005C6794">
            <w:pPr>
              <w:jc w:val="both"/>
              <w:rPr>
                <w:rFonts w:eastAsia="Times New Roman" w:cs="Arial"/>
              </w:rPr>
            </w:pPr>
            <w:r w:rsidRPr="005C6794">
              <w:rPr>
                <w:rFonts w:eastAsia="Times New Roman" w:cs="Arial"/>
              </w:rPr>
              <w:t>16 Pedestais de microfone tipo girafa</w:t>
            </w:r>
          </w:p>
          <w:p w:rsidR="005C6794" w:rsidRPr="005C6794" w:rsidRDefault="005C6794" w:rsidP="005C6794">
            <w:pPr>
              <w:jc w:val="both"/>
              <w:rPr>
                <w:rFonts w:eastAsia="Times New Roman" w:cs="Arial"/>
              </w:rPr>
            </w:pPr>
            <w:r w:rsidRPr="005C6794">
              <w:rPr>
                <w:rFonts w:eastAsia="Times New Roman" w:cs="Arial"/>
              </w:rPr>
              <w:t>10 Clamp (garras) para suporte de microfones</w:t>
            </w:r>
          </w:p>
          <w:p w:rsidR="005C6794" w:rsidRPr="005C6794" w:rsidRDefault="005C6794" w:rsidP="005C6794">
            <w:pPr>
              <w:jc w:val="both"/>
              <w:rPr>
                <w:rFonts w:eastAsia="Times New Roman" w:cs="Arial"/>
              </w:rPr>
            </w:pPr>
            <w:r w:rsidRPr="005C6794">
              <w:rPr>
                <w:rFonts w:eastAsia="Times New Roman" w:cs="Arial"/>
              </w:rPr>
              <w:t>04 Praticáveis telescópio ou pantográfico (2x1m)</w:t>
            </w:r>
          </w:p>
          <w:p w:rsidR="005C6794" w:rsidRPr="005C6794" w:rsidRDefault="005C6794" w:rsidP="005C6794">
            <w:pPr>
              <w:jc w:val="both"/>
              <w:rPr>
                <w:rFonts w:eastAsia="Times New Roman" w:cs="Arial"/>
              </w:rPr>
            </w:pPr>
            <w:r w:rsidRPr="005C6794">
              <w:rPr>
                <w:rFonts w:eastAsia="Times New Roman" w:cs="Arial"/>
              </w:rPr>
              <w:t>01 poweplay, mínimo 08 canais.</w:t>
            </w:r>
          </w:p>
          <w:p w:rsidR="005C6794" w:rsidRPr="005C6794" w:rsidRDefault="005C6794" w:rsidP="005C6794">
            <w:pPr>
              <w:jc w:val="both"/>
              <w:rPr>
                <w:rFonts w:eastAsia="Times New Roman" w:cs="Arial"/>
              </w:rPr>
            </w:pPr>
            <w:r w:rsidRPr="005C6794">
              <w:rPr>
                <w:rFonts w:eastAsia="Times New Roman" w:cs="Arial"/>
                <w:b/>
              </w:rPr>
              <w:t>Iluminação</w:t>
            </w:r>
            <w:r w:rsidRPr="005C6794">
              <w:rPr>
                <w:rFonts w:eastAsia="Times New Roman" w:cs="Arial"/>
              </w:rPr>
              <w:t>:</w:t>
            </w:r>
          </w:p>
          <w:p w:rsidR="005C6794" w:rsidRPr="005C6794" w:rsidRDefault="005C6794" w:rsidP="005C6794">
            <w:pPr>
              <w:jc w:val="both"/>
              <w:rPr>
                <w:rFonts w:eastAsia="Times New Roman" w:cs="Arial"/>
              </w:rPr>
            </w:pPr>
            <w:r w:rsidRPr="005C6794">
              <w:rPr>
                <w:rFonts w:eastAsia="Times New Roman" w:cs="Arial"/>
              </w:rPr>
              <w:t>02 Dimmer Digital DMX com 24 canais de 1000 watts</w:t>
            </w:r>
          </w:p>
          <w:p w:rsidR="005C6794" w:rsidRPr="005C6794" w:rsidRDefault="005C6794" w:rsidP="005C6794">
            <w:pPr>
              <w:jc w:val="both"/>
              <w:rPr>
                <w:rFonts w:eastAsia="Times New Roman" w:cs="Arial"/>
              </w:rPr>
            </w:pPr>
            <w:r w:rsidRPr="005C6794">
              <w:rPr>
                <w:rFonts w:eastAsia="Times New Roman" w:cs="Arial"/>
              </w:rPr>
              <w:t>02 Máquinas de Fumaça com controle DMX</w:t>
            </w:r>
          </w:p>
          <w:p w:rsidR="005C6794" w:rsidRPr="005C6794" w:rsidRDefault="005C6794" w:rsidP="005C6794">
            <w:pPr>
              <w:jc w:val="both"/>
              <w:rPr>
                <w:rFonts w:eastAsia="Times New Roman" w:cs="Arial"/>
              </w:rPr>
            </w:pPr>
            <w:r w:rsidRPr="005C6794">
              <w:rPr>
                <w:rFonts w:eastAsia="Times New Roman" w:cs="Arial"/>
              </w:rPr>
              <w:t>02 Ventiladores (dispersão fumaça)</w:t>
            </w:r>
          </w:p>
          <w:p w:rsidR="005C6794" w:rsidRPr="005C6794" w:rsidRDefault="005C6794" w:rsidP="005C6794">
            <w:pPr>
              <w:jc w:val="both"/>
              <w:rPr>
                <w:rFonts w:eastAsia="Times New Roman" w:cs="Arial"/>
                <w:lang w:val="pt-BR"/>
              </w:rPr>
            </w:pPr>
            <w:r w:rsidRPr="005C6794">
              <w:rPr>
                <w:rFonts w:eastAsia="Times New Roman" w:cs="Arial"/>
              </w:rPr>
              <w:t xml:space="preserve">12 Refletores em Alumínio polido com Lâmpada PAR 64/1000 watts/ foco 1 e 16 </w:t>
            </w:r>
            <w:r w:rsidRPr="005C6794">
              <w:rPr>
                <w:rFonts w:eastAsia="Times New Roman" w:cs="Arial"/>
                <w:lang w:val="pt-BR"/>
              </w:rPr>
              <w:t>Moving Beam 230w 7R</w:t>
            </w:r>
          </w:p>
          <w:p w:rsidR="005C6794" w:rsidRPr="005C6794" w:rsidRDefault="005C6794" w:rsidP="005C6794">
            <w:pPr>
              <w:jc w:val="both"/>
              <w:rPr>
                <w:rFonts w:eastAsia="Times New Roman" w:cs="Arial"/>
                <w:lang w:val="pt-BR"/>
              </w:rPr>
            </w:pPr>
            <w:r w:rsidRPr="005C6794">
              <w:rPr>
                <w:rFonts w:eastAsia="Times New Roman" w:cs="Arial"/>
                <w:lang w:val="pt-BR"/>
              </w:rPr>
              <w:t>12 Moving LED</w:t>
            </w:r>
          </w:p>
          <w:p w:rsidR="005C6794" w:rsidRPr="005C6794" w:rsidRDefault="005C6794" w:rsidP="005C6794">
            <w:pPr>
              <w:jc w:val="both"/>
              <w:rPr>
                <w:rFonts w:eastAsia="Times New Roman" w:cs="Arial"/>
              </w:rPr>
            </w:pPr>
            <w:r w:rsidRPr="005C6794">
              <w:rPr>
                <w:rFonts w:eastAsia="Times New Roman" w:cs="Arial"/>
              </w:rPr>
              <w:t>14 Refletores PAR LED 54/3, no mínimo 04 Mini 8 brutt com 6 lâmpadas de 650 watts</w:t>
            </w:r>
          </w:p>
          <w:p w:rsidR="005C6794" w:rsidRPr="005C6794" w:rsidRDefault="005C6794" w:rsidP="005C6794">
            <w:pPr>
              <w:jc w:val="both"/>
              <w:rPr>
                <w:rFonts w:eastAsia="Times New Roman" w:cs="Arial"/>
              </w:rPr>
            </w:pPr>
            <w:r w:rsidRPr="005C6794">
              <w:rPr>
                <w:rFonts w:eastAsia="Times New Roman" w:cs="Arial"/>
              </w:rPr>
              <w:t>01 Mesa Controladora de Luz Digital, avolite Ou similar</w:t>
            </w:r>
          </w:p>
          <w:p w:rsidR="005C6794" w:rsidRPr="005C6794" w:rsidRDefault="005C6794" w:rsidP="005C6794">
            <w:pPr>
              <w:jc w:val="both"/>
              <w:rPr>
                <w:rFonts w:eastAsia="Times New Roman" w:cs="Arial"/>
              </w:rPr>
            </w:pPr>
            <w:r w:rsidRPr="005C6794">
              <w:rPr>
                <w:rFonts w:eastAsia="Times New Roman" w:cs="Arial"/>
              </w:rPr>
              <w:t>01 main power trifásico de no mínimo 200 Ampares para controle e alimentação do sistema</w:t>
            </w:r>
          </w:p>
          <w:p w:rsidR="005C6794" w:rsidRPr="005C6794" w:rsidRDefault="005C6794" w:rsidP="005C6794">
            <w:pPr>
              <w:jc w:val="both"/>
              <w:rPr>
                <w:rFonts w:eastAsia="Times New Roman" w:cs="Arial"/>
              </w:rPr>
            </w:pPr>
            <w:r w:rsidRPr="005C6794">
              <w:rPr>
                <w:rFonts w:eastAsia="Times New Roman" w:cs="Arial"/>
              </w:rPr>
              <w:t>Obs: Treliças em Alumínio, no mínimo Q30, Ou Grid de Box Truss de Alumínio, mínimo Q30, necessário para a fixação da iluminação na parte superior do palco;</w:t>
            </w:r>
          </w:p>
          <w:p w:rsidR="005C6794" w:rsidRPr="005C6794" w:rsidRDefault="005C6794" w:rsidP="005C6794">
            <w:pPr>
              <w:jc w:val="both"/>
              <w:rPr>
                <w:rFonts w:eastAsia="Times New Roman" w:cs="Arial"/>
              </w:rPr>
            </w:pPr>
            <w:r w:rsidRPr="005C6794">
              <w:rPr>
                <w:rFonts w:eastAsia="Times New Roman" w:cs="Arial"/>
              </w:rPr>
              <w:t>*Cabeamento necessário para ligação do sistema (energia e sinal), valendo ressaltar que deverá estar devidamente aterrado conforme determinação das normas vigentes.</w:t>
            </w:r>
          </w:p>
          <w:p w:rsidR="005C6794" w:rsidRPr="005C6794" w:rsidRDefault="005C6794" w:rsidP="005C6794">
            <w:pPr>
              <w:jc w:val="both"/>
              <w:rPr>
                <w:rFonts w:eastAsia="Times New Roman" w:cs="Arial"/>
              </w:rPr>
            </w:pPr>
            <w:r w:rsidRPr="005C6794">
              <w:rPr>
                <w:rFonts w:eastAsia="Times New Roman" w:cs="Arial"/>
              </w:rPr>
              <w:t>*Técnico operacional presente durante todo o Período de utilização do sistema;</w:t>
            </w:r>
          </w:p>
          <w:p w:rsidR="005C6794" w:rsidRPr="005C6794" w:rsidRDefault="005C6794" w:rsidP="005C6794">
            <w:pPr>
              <w:jc w:val="both"/>
              <w:rPr>
                <w:rFonts w:eastAsia="Times New Roman" w:cs="Arial"/>
              </w:rPr>
            </w:pPr>
            <w:r w:rsidRPr="005C6794">
              <w:rPr>
                <w:rFonts w:eastAsia="Times New Roman" w:cs="Arial"/>
              </w:rPr>
              <w:t>As ARTS, Laudo de Inflamabilidade (coberturas), e outros documentos necessários para a execução dos serviços são de responsabilidade do contrat</w:t>
            </w:r>
            <w:r>
              <w:rPr>
                <w:rFonts w:eastAsia="Times New Roman" w:cs="Arial"/>
              </w:rPr>
              <w:t>ad</w:t>
            </w:r>
            <w:r w:rsidRPr="005C6794">
              <w:rPr>
                <w:rFonts w:eastAsia="Times New Roman" w:cs="Arial"/>
              </w:rPr>
              <w:t>o.</w:t>
            </w:r>
          </w:p>
        </w:tc>
        <w:tc>
          <w:tcPr>
            <w:tcW w:w="430" w:type="pct"/>
          </w:tcPr>
          <w:p w:rsidR="005C6794" w:rsidRPr="00D707B3" w:rsidRDefault="005C6794" w:rsidP="005C6794">
            <w:pPr>
              <w:jc w:val="both"/>
              <w:rPr>
                <w:rFonts w:eastAsia="Times New Roman" w:cs="Arial"/>
                <w:b/>
              </w:rPr>
            </w:pPr>
          </w:p>
        </w:tc>
        <w:tc>
          <w:tcPr>
            <w:tcW w:w="430" w:type="pct"/>
          </w:tcPr>
          <w:p w:rsidR="005C6794" w:rsidRPr="00D707B3" w:rsidRDefault="005C6794" w:rsidP="005C6794">
            <w:pPr>
              <w:jc w:val="both"/>
              <w:rPr>
                <w:rFonts w:eastAsia="Times New Roman" w:cs="Arial"/>
                <w:b/>
              </w:rP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D90E26">
        <w:trPr>
          <w:trHeight w:val="397"/>
          <w:jc w:val="center"/>
        </w:trPr>
        <w:tc>
          <w:tcPr>
            <w:tcW w:w="9563" w:type="dxa"/>
            <w:gridSpan w:val="2"/>
          </w:tcPr>
          <w:p w:rsidR="00F01859" w:rsidRDefault="00F01859" w:rsidP="00F01859">
            <w:r>
              <w:t>Nome do representante que assinará o contrato:</w:t>
            </w:r>
          </w:p>
        </w:tc>
      </w:tr>
      <w:tr w:rsidR="00F01859" w:rsidTr="00D90E26">
        <w:trPr>
          <w:trHeight w:val="397"/>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D90E26">
        <w:trPr>
          <w:trHeight w:val="397"/>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D90E26">
        <w:trPr>
          <w:trHeight w:val="397"/>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D90E26">
        <w:trPr>
          <w:trHeight w:val="397"/>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D90E26">
        <w:trPr>
          <w:trHeight w:val="397"/>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D90E26">
        <w:trPr>
          <w:trHeight w:val="397"/>
          <w:jc w:val="center"/>
        </w:trPr>
        <w:tc>
          <w:tcPr>
            <w:tcW w:w="9559" w:type="dxa"/>
            <w:gridSpan w:val="2"/>
          </w:tcPr>
          <w:p w:rsidR="00256794" w:rsidRDefault="00256794" w:rsidP="00960E9B">
            <w:r>
              <w:t>Local e Data:</w:t>
            </w:r>
          </w:p>
        </w:tc>
      </w:tr>
      <w:tr w:rsidR="00256794" w:rsidTr="00D90E26">
        <w:trPr>
          <w:trHeight w:val="397"/>
          <w:jc w:val="center"/>
        </w:trPr>
        <w:tc>
          <w:tcPr>
            <w:tcW w:w="9559" w:type="dxa"/>
            <w:gridSpan w:val="2"/>
          </w:tcPr>
          <w:p w:rsidR="00256794" w:rsidRDefault="00256794" w:rsidP="00960E9B">
            <w:r>
              <w:t>Assinatura:</w:t>
            </w:r>
          </w:p>
        </w:tc>
      </w:tr>
    </w:tbl>
    <w:p w:rsidR="00977A7B" w:rsidRDefault="00977A7B" w:rsidP="00E76699">
      <w:pPr>
        <w:pStyle w:val="Ttulo1"/>
      </w:pPr>
    </w:p>
    <w:p w:rsidR="00D96D01" w:rsidRDefault="00D96D01" w:rsidP="00E76699">
      <w:pPr>
        <w:pStyle w:val="Ttulo1"/>
      </w:pPr>
    </w:p>
    <w:p w:rsidR="007E1037" w:rsidRDefault="007E1037" w:rsidP="00E76699">
      <w:pPr>
        <w:pStyle w:val="Ttulo1"/>
      </w:pPr>
    </w:p>
    <w:p w:rsidR="007E1037" w:rsidRDefault="007E1037" w:rsidP="00E76699">
      <w:pPr>
        <w:pStyle w:val="Ttulo1"/>
      </w:pPr>
    </w:p>
    <w:p w:rsidR="007E1037" w:rsidRDefault="007E1037" w:rsidP="00E76699">
      <w:pPr>
        <w:pStyle w:val="Ttulo1"/>
      </w:pPr>
    </w:p>
    <w:p w:rsidR="005C6794" w:rsidRDefault="005C6794" w:rsidP="00E76699">
      <w:pPr>
        <w:pStyle w:val="Ttulo1"/>
      </w:pPr>
    </w:p>
    <w:p w:rsidR="005C6794" w:rsidRDefault="005C6794"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584F8F"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F2FD8" w:rsidRDefault="008F2FD8">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8F2FD8" w:rsidRDefault="008F2FD8">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B130E1">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584F8F"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4AF8"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54BC"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F2FD8">
        <w:t>26/2025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84F8F"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501ED"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B130E1">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584F8F"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87A95"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B130E1">
        <w:t>2025</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584F8F"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23DB1"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bookmarkStart w:id="0" w:name="_GoBack"/>
      <w:bookmarkEnd w:id="0"/>
    </w:p>
    <w:sectPr w:rsidR="00B062F9"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475" w:rsidRDefault="001F6475">
      <w:r>
        <w:separator/>
      </w:r>
    </w:p>
  </w:endnote>
  <w:endnote w:type="continuationSeparator" w:id="0">
    <w:p w:rsidR="001F6475" w:rsidRDefault="001F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475" w:rsidRDefault="001F6475">
      <w:r>
        <w:separator/>
      </w:r>
    </w:p>
  </w:footnote>
  <w:footnote w:type="continuationSeparator" w:id="0">
    <w:p w:rsidR="001F6475" w:rsidRDefault="001F6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FD8" w:rsidRDefault="008F2FD8">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FD8" w:rsidRDefault="00584F8F">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D8" w:rsidRDefault="008F2FD8">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8F2FD8" w:rsidRDefault="008F2FD8">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FD8" w:rsidRDefault="008F2FD8">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FD8" w:rsidRDefault="008F2FD8">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FD8" w:rsidRDefault="008F2FD8">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5FC0D68"/>
    <w:multiLevelType w:val="multilevel"/>
    <w:tmpl w:val="15FC0D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E206C5"/>
    <w:multiLevelType w:val="hybridMultilevel"/>
    <w:tmpl w:val="7BC23B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516281"/>
    <w:multiLevelType w:val="multilevel"/>
    <w:tmpl w:val="39EECA3E"/>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36132395"/>
    <w:multiLevelType w:val="hybridMultilevel"/>
    <w:tmpl w:val="7E0E67E2"/>
    <w:lvl w:ilvl="0" w:tplc="7F6A6332">
      <w:start w:val="1"/>
      <w:numFmt w:val="decimal"/>
      <w:lvlText w:val="%1.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3">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4">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5">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7">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503F4BEF"/>
    <w:multiLevelType w:val="multilevel"/>
    <w:tmpl w:val="84262DB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b/>
      </w:rPr>
    </w:lvl>
    <w:lvl w:ilvl="3">
      <w:start w:val="1"/>
      <w:numFmt w:val="decimal"/>
      <w:lvlText w:val="%1.%2.%3.%4."/>
      <w:lvlJc w:val="left"/>
      <w:pPr>
        <w:ind w:left="213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1">
    <w:nsid w:val="65583840"/>
    <w:multiLevelType w:val="multilevel"/>
    <w:tmpl w:val="68DC201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2">
    <w:nsid w:val="673657A6"/>
    <w:multiLevelType w:val="hybridMultilevel"/>
    <w:tmpl w:val="34DAE73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5">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20"/>
  </w:num>
  <w:num w:numId="2">
    <w:abstractNumId w:val="3"/>
  </w:num>
  <w:num w:numId="3">
    <w:abstractNumId w:val="6"/>
  </w:num>
  <w:num w:numId="4">
    <w:abstractNumId w:val="14"/>
  </w:num>
  <w:num w:numId="5">
    <w:abstractNumId w:val="0"/>
  </w:num>
  <w:num w:numId="6">
    <w:abstractNumId w:val="7"/>
  </w:num>
  <w:num w:numId="7">
    <w:abstractNumId w:val="2"/>
  </w:num>
  <w:num w:numId="8">
    <w:abstractNumId w:val="23"/>
  </w:num>
  <w:num w:numId="9">
    <w:abstractNumId w:val="4"/>
  </w:num>
  <w:num w:numId="10">
    <w:abstractNumId w:val="8"/>
  </w:num>
  <w:num w:numId="11">
    <w:abstractNumId w:val="18"/>
  </w:num>
  <w:num w:numId="12">
    <w:abstractNumId w:val="17"/>
  </w:num>
  <w:num w:numId="13">
    <w:abstractNumId w:val="7"/>
    <w:lvlOverride w:ilvl="0">
      <w:startOverride w:val="2"/>
    </w:lvlOverride>
    <w:lvlOverride w:ilvl="1">
      <w:startOverride w:val="2"/>
    </w:lvlOverride>
  </w:num>
  <w:num w:numId="14">
    <w:abstractNumId w:val="13"/>
  </w:num>
  <w:num w:numId="15">
    <w:abstractNumId w:val="16"/>
  </w:num>
  <w:num w:numId="16">
    <w:abstractNumId w:val="24"/>
  </w:num>
  <w:num w:numId="17">
    <w:abstractNumId w:val="19"/>
  </w:num>
  <w:num w:numId="18">
    <w:abstractNumId w:val="1"/>
  </w:num>
  <w:num w:numId="19">
    <w:abstractNumId w:val="11"/>
  </w:num>
  <w:num w:numId="20">
    <w:abstractNumId w:val="21"/>
  </w:num>
  <w:num w:numId="21">
    <w:abstractNumId w:val="25"/>
  </w:num>
  <w:num w:numId="22">
    <w:abstractNumId w:val="9"/>
  </w:num>
  <w:num w:numId="23">
    <w:abstractNumId w:val="7"/>
    <w:lvlOverride w:ilvl="0">
      <w:startOverride w:val="1"/>
    </w:lvlOverride>
  </w:num>
  <w:num w:numId="24">
    <w:abstractNumId w:val="22"/>
  </w:num>
  <w:num w:numId="25">
    <w:abstractNumId w:val="5"/>
  </w:num>
  <w:num w:numId="26">
    <w:abstractNumId w:val="7"/>
    <w:lvlOverride w:ilvl="0">
      <w:startOverride w:val="7"/>
    </w:lvlOverride>
    <w:lvlOverride w:ilvl="1">
      <w:startOverride w:val="7"/>
    </w:lvlOverride>
    <w:lvlOverride w:ilvl="2">
      <w:startOverride w:val="4"/>
    </w:lvlOverride>
  </w:num>
  <w:num w:numId="27">
    <w:abstractNumId w:val="12"/>
  </w:num>
  <w:num w:numId="28">
    <w:abstractNumId w:val="7"/>
    <w:lvlOverride w:ilvl="0">
      <w:startOverride w:val="7"/>
    </w:lvlOverride>
    <w:lvlOverride w:ilvl="1">
      <w:startOverride w:val="5"/>
    </w:lvlOverride>
    <w:lvlOverride w:ilvl="2">
      <w:startOverride w:val="1"/>
    </w:lvlOverride>
  </w:num>
  <w:num w:numId="29">
    <w:abstractNumId w:val="15"/>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1">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7774"/>
    <w:rsid w:val="000866FD"/>
    <w:rsid w:val="0008682F"/>
    <w:rsid w:val="0008725B"/>
    <w:rsid w:val="00091A37"/>
    <w:rsid w:val="0009423F"/>
    <w:rsid w:val="000A08ED"/>
    <w:rsid w:val="000A2285"/>
    <w:rsid w:val="000A4FB3"/>
    <w:rsid w:val="000B7ED7"/>
    <w:rsid w:val="000C026A"/>
    <w:rsid w:val="000C7732"/>
    <w:rsid w:val="000D4945"/>
    <w:rsid w:val="000D4EA4"/>
    <w:rsid w:val="000D7B72"/>
    <w:rsid w:val="000E0296"/>
    <w:rsid w:val="000E439F"/>
    <w:rsid w:val="000E7CB3"/>
    <w:rsid w:val="000F12A6"/>
    <w:rsid w:val="000F3AFB"/>
    <w:rsid w:val="000F5E8A"/>
    <w:rsid w:val="000F7509"/>
    <w:rsid w:val="00100052"/>
    <w:rsid w:val="00100D4C"/>
    <w:rsid w:val="0010165B"/>
    <w:rsid w:val="00105AD6"/>
    <w:rsid w:val="00110044"/>
    <w:rsid w:val="00112A27"/>
    <w:rsid w:val="00112B62"/>
    <w:rsid w:val="0011354F"/>
    <w:rsid w:val="0011442A"/>
    <w:rsid w:val="00116D20"/>
    <w:rsid w:val="00120E46"/>
    <w:rsid w:val="00132FD2"/>
    <w:rsid w:val="00133D53"/>
    <w:rsid w:val="00137F8F"/>
    <w:rsid w:val="0014071B"/>
    <w:rsid w:val="00141842"/>
    <w:rsid w:val="00143B9C"/>
    <w:rsid w:val="00144C1E"/>
    <w:rsid w:val="00152B1D"/>
    <w:rsid w:val="0015364B"/>
    <w:rsid w:val="00156519"/>
    <w:rsid w:val="00156D75"/>
    <w:rsid w:val="00164010"/>
    <w:rsid w:val="001642D5"/>
    <w:rsid w:val="001716C7"/>
    <w:rsid w:val="001717D2"/>
    <w:rsid w:val="0017318F"/>
    <w:rsid w:val="001769A3"/>
    <w:rsid w:val="00176A8D"/>
    <w:rsid w:val="00176B9A"/>
    <w:rsid w:val="00187D66"/>
    <w:rsid w:val="001914D4"/>
    <w:rsid w:val="001929A1"/>
    <w:rsid w:val="001A53DD"/>
    <w:rsid w:val="001A6C7B"/>
    <w:rsid w:val="001A7F40"/>
    <w:rsid w:val="001B0EB8"/>
    <w:rsid w:val="001B1CBA"/>
    <w:rsid w:val="001B458C"/>
    <w:rsid w:val="001B6679"/>
    <w:rsid w:val="001C1CB5"/>
    <w:rsid w:val="001C38FE"/>
    <w:rsid w:val="001C46B5"/>
    <w:rsid w:val="001C5F2C"/>
    <w:rsid w:val="001C64A9"/>
    <w:rsid w:val="001E300A"/>
    <w:rsid w:val="001E30E1"/>
    <w:rsid w:val="001E38A0"/>
    <w:rsid w:val="001E6579"/>
    <w:rsid w:val="001E7866"/>
    <w:rsid w:val="001F6475"/>
    <w:rsid w:val="001F67CC"/>
    <w:rsid w:val="002001AD"/>
    <w:rsid w:val="0020187B"/>
    <w:rsid w:val="00203E30"/>
    <w:rsid w:val="00220B70"/>
    <w:rsid w:val="002226AE"/>
    <w:rsid w:val="0022436A"/>
    <w:rsid w:val="00226D41"/>
    <w:rsid w:val="00230BDC"/>
    <w:rsid w:val="002345BE"/>
    <w:rsid w:val="00235971"/>
    <w:rsid w:val="00235E24"/>
    <w:rsid w:val="0023642F"/>
    <w:rsid w:val="00237D0C"/>
    <w:rsid w:val="002411D4"/>
    <w:rsid w:val="002423BD"/>
    <w:rsid w:val="0024266E"/>
    <w:rsid w:val="00244646"/>
    <w:rsid w:val="00244CD4"/>
    <w:rsid w:val="002462D3"/>
    <w:rsid w:val="00250D56"/>
    <w:rsid w:val="00254CF3"/>
    <w:rsid w:val="00256794"/>
    <w:rsid w:val="0025739F"/>
    <w:rsid w:val="00260589"/>
    <w:rsid w:val="00260847"/>
    <w:rsid w:val="00263FFA"/>
    <w:rsid w:val="00277DFA"/>
    <w:rsid w:val="002800BC"/>
    <w:rsid w:val="00280D1F"/>
    <w:rsid w:val="00285D9D"/>
    <w:rsid w:val="0028748A"/>
    <w:rsid w:val="0029198F"/>
    <w:rsid w:val="002938BB"/>
    <w:rsid w:val="0029562E"/>
    <w:rsid w:val="002964F1"/>
    <w:rsid w:val="002971E2"/>
    <w:rsid w:val="002A0A58"/>
    <w:rsid w:val="002A160E"/>
    <w:rsid w:val="002A3790"/>
    <w:rsid w:val="002A5A06"/>
    <w:rsid w:val="002A5AE6"/>
    <w:rsid w:val="002A5E4A"/>
    <w:rsid w:val="002A6CD0"/>
    <w:rsid w:val="002A766F"/>
    <w:rsid w:val="002C173B"/>
    <w:rsid w:val="002C32D2"/>
    <w:rsid w:val="002C4950"/>
    <w:rsid w:val="002C5F8A"/>
    <w:rsid w:val="002D654C"/>
    <w:rsid w:val="002E4032"/>
    <w:rsid w:val="002E6224"/>
    <w:rsid w:val="002F0F52"/>
    <w:rsid w:val="002F324D"/>
    <w:rsid w:val="002F3CF2"/>
    <w:rsid w:val="002F4D9C"/>
    <w:rsid w:val="002F7C73"/>
    <w:rsid w:val="00302D83"/>
    <w:rsid w:val="003073E2"/>
    <w:rsid w:val="003114BB"/>
    <w:rsid w:val="00315EDE"/>
    <w:rsid w:val="00317C07"/>
    <w:rsid w:val="003225CA"/>
    <w:rsid w:val="00322A51"/>
    <w:rsid w:val="00323EDF"/>
    <w:rsid w:val="003244D8"/>
    <w:rsid w:val="003331B4"/>
    <w:rsid w:val="00334AA6"/>
    <w:rsid w:val="00334E8C"/>
    <w:rsid w:val="0033739C"/>
    <w:rsid w:val="003378A1"/>
    <w:rsid w:val="003454DB"/>
    <w:rsid w:val="0034693C"/>
    <w:rsid w:val="003500E5"/>
    <w:rsid w:val="003510DE"/>
    <w:rsid w:val="00353220"/>
    <w:rsid w:val="00353E87"/>
    <w:rsid w:val="00355519"/>
    <w:rsid w:val="00356DFD"/>
    <w:rsid w:val="0036166D"/>
    <w:rsid w:val="00361CBD"/>
    <w:rsid w:val="00367777"/>
    <w:rsid w:val="003705C7"/>
    <w:rsid w:val="00370626"/>
    <w:rsid w:val="003716B6"/>
    <w:rsid w:val="003732FC"/>
    <w:rsid w:val="00373D4C"/>
    <w:rsid w:val="00374E21"/>
    <w:rsid w:val="00377020"/>
    <w:rsid w:val="003837EB"/>
    <w:rsid w:val="003933B5"/>
    <w:rsid w:val="003A3910"/>
    <w:rsid w:val="003A5970"/>
    <w:rsid w:val="003A5F1B"/>
    <w:rsid w:val="003B071C"/>
    <w:rsid w:val="003B41DF"/>
    <w:rsid w:val="003C226D"/>
    <w:rsid w:val="003C45B7"/>
    <w:rsid w:val="003C5F1E"/>
    <w:rsid w:val="003D1EC6"/>
    <w:rsid w:val="003D2B75"/>
    <w:rsid w:val="003D6DA8"/>
    <w:rsid w:val="003E1E8C"/>
    <w:rsid w:val="003E3138"/>
    <w:rsid w:val="003E3B0E"/>
    <w:rsid w:val="003E447D"/>
    <w:rsid w:val="003F0987"/>
    <w:rsid w:val="003F0D91"/>
    <w:rsid w:val="004049A6"/>
    <w:rsid w:val="00412F8E"/>
    <w:rsid w:val="0041737C"/>
    <w:rsid w:val="004179CF"/>
    <w:rsid w:val="00420141"/>
    <w:rsid w:val="00423C05"/>
    <w:rsid w:val="004249B3"/>
    <w:rsid w:val="0043121C"/>
    <w:rsid w:val="00436F9D"/>
    <w:rsid w:val="004400E6"/>
    <w:rsid w:val="0044011C"/>
    <w:rsid w:val="00442C92"/>
    <w:rsid w:val="00443686"/>
    <w:rsid w:val="00445BCA"/>
    <w:rsid w:val="00446BBC"/>
    <w:rsid w:val="004500B2"/>
    <w:rsid w:val="0045151C"/>
    <w:rsid w:val="00460972"/>
    <w:rsid w:val="004629C4"/>
    <w:rsid w:val="004658DB"/>
    <w:rsid w:val="00470B4B"/>
    <w:rsid w:val="00470D7C"/>
    <w:rsid w:val="00473B9B"/>
    <w:rsid w:val="00473DDC"/>
    <w:rsid w:val="004841E6"/>
    <w:rsid w:val="00484346"/>
    <w:rsid w:val="004853B3"/>
    <w:rsid w:val="00486C9B"/>
    <w:rsid w:val="00486E81"/>
    <w:rsid w:val="00492758"/>
    <w:rsid w:val="00492D31"/>
    <w:rsid w:val="00493930"/>
    <w:rsid w:val="00493B8F"/>
    <w:rsid w:val="00496B8A"/>
    <w:rsid w:val="00497516"/>
    <w:rsid w:val="004A0098"/>
    <w:rsid w:val="004A1405"/>
    <w:rsid w:val="004B1170"/>
    <w:rsid w:val="004B49CF"/>
    <w:rsid w:val="004C48CD"/>
    <w:rsid w:val="004C765B"/>
    <w:rsid w:val="004C7C2D"/>
    <w:rsid w:val="004D7C88"/>
    <w:rsid w:val="004E011F"/>
    <w:rsid w:val="004E368A"/>
    <w:rsid w:val="004E4002"/>
    <w:rsid w:val="004E460F"/>
    <w:rsid w:val="004F0B2E"/>
    <w:rsid w:val="004F2A20"/>
    <w:rsid w:val="004F2C7B"/>
    <w:rsid w:val="004F6D36"/>
    <w:rsid w:val="004F7C51"/>
    <w:rsid w:val="00507B87"/>
    <w:rsid w:val="005136BA"/>
    <w:rsid w:val="005145DD"/>
    <w:rsid w:val="005264C0"/>
    <w:rsid w:val="005277E1"/>
    <w:rsid w:val="00535DE3"/>
    <w:rsid w:val="005365BF"/>
    <w:rsid w:val="00540F98"/>
    <w:rsid w:val="00552D6F"/>
    <w:rsid w:val="00556C0B"/>
    <w:rsid w:val="00557072"/>
    <w:rsid w:val="005611EE"/>
    <w:rsid w:val="005634C0"/>
    <w:rsid w:val="00565659"/>
    <w:rsid w:val="00565886"/>
    <w:rsid w:val="00575490"/>
    <w:rsid w:val="0057609D"/>
    <w:rsid w:val="00580809"/>
    <w:rsid w:val="00580D66"/>
    <w:rsid w:val="005817F7"/>
    <w:rsid w:val="00583C1B"/>
    <w:rsid w:val="00584809"/>
    <w:rsid w:val="00584F8F"/>
    <w:rsid w:val="00595AB8"/>
    <w:rsid w:val="005A0F6A"/>
    <w:rsid w:val="005A2752"/>
    <w:rsid w:val="005A4255"/>
    <w:rsid w:val="005A5ABE"/>
    <w:rsid w:val="005A5C2E"/>
    <w:rsid w:val="005B4743"/>
    <w:rsid w:val="005C1BB7"/>
    <w:rsid w:val="005C1EA7"/>
    <w:rsid w:val="005C1F18"/>
    <w:rsid w:val="005C3981"/>
    <w:rsid w:val="005C6476"/>
    <w:rsid w:val="005C6775"/>
    <w:rsid w:val="005C6794"/>
    <w:rsid w:val="005D01C8"/>
    <w:rsid w:val="005D1C0F"/>
    <w:rsid w:val="005D4B9A"/>
    <w:rsid w:val="005D4EC1"/>
    <w:rsid w:val="005E5E24"/>
    <w:rsid w:val="005F1404"/>
    <w:rsid w:val="005F28BD"/>
    <w:rsid w:val="005F2A64"/>
    <w:rsid w:val="005F7550"/>
    <w:rsid w:val="005F7A2F"/>
    <w:rsid w:val="006011F0"/>
    <w:rsid w:val="0060382E"/>
    <w:rsid w:val="00631D6F"/>
    <w:rsid w:val="006361C0"/>
    <w:rsid w:val="0063644F"/>
    <w:rsid w:val="00637CD2"/>
    <w:rsid w:val="0064505E"/>
    <w:rsid w:val="00646344"/>
    <w:rsid w:val="00647394"/>
    <w:rsid w:val="006506E1"/>
    <w:rsid w:val="00650AB9"/>
    <w:rsid w:val="00656308"/>
    <w:rsid w:val="00660C41"/>
    <w:rsid w:val="0066120D"/>
    <w:rsid w:val="00663190"/>
    <w:rsid w:val="00663878"/>
    <w:rsid w:val="00670B1C"/>
    <w:rsid w:val="006744B8"/>
    <w:rsid w:val="0067597D"/>
    <w:rsid w:val="0068005D"/>
    <w:rsid w:val="00684438"/>
    <w:rsid w:val="00684BD3"/>
    <w:rsid w:val="00684DB0"/>
    <w:rsid w:val="0069150E"/>
    <w:rsid w:val="00697D63"/>
    <w:rsid w:val="006A03CA"/>
    <w:rsid w:val="006A2CEC"/>
    <w:rsid w:val="006A7DA5"/>
    <w:rsid w:val="006B1016"/>
    <w:rsid w:val="006B1CD6"/>
    <w:rsid w:val="006B48B0"/>
    <w:rsid w:val="006B56D1"/>
    <w:rsid w:val="006B6D40"/>
    <w:rsid w:val="006C0108"/>
    <w:rsid w:val="006C16A7"/>
    <w:rsid w:val="006C17C8"/>
    <w:rsid w:val="006C1EF1"/>
    <w:rsid w:val="006D23EB"/>
    <w:rsid w:val="006D48CB"/>
    <w:rsid w:val="006E2040"/>
    <w:rsid w:val="006E396F"/>
    <w:rsid w:val="006E4934"/>
    <w:rsid w:val="006E4BE8"/>
    <w:rsid w:val="006E5872"/>
    <w:rsid w:val="006E662B"/>
    <w:rsid w:val="006F1050"/>
    <w:rsid w:val="006F164A"/>
    <w:rsid w:val="006F173D"/>
    <w:rsid w:val="006F43E0"/>
    <w:rsid w:val="006F4CC4"/>
    <w:rsid w:val="006F5F4D"/>
    <w:rsid w:val="00700C9B"/>
    <w:rsid w:val="0070291F"/>
    <w:rsid w:val="00703AE5"/>
    <w:rsid w:val="00711EDE"/>
    <w:rsid w:val="00715602"/>
    <w:rsid w:val="00715B83"/>
    <w:rsid w:val="00720410"/>
    <w:rsid w:val="00725811"/>
    <w:rsid w:val="0073114F"/>
    <w:rsid w:val="00740A6A"/>
    <w:rsid w:val="00741DC4"/>
    <w:rsid w:val="0074443B"/>
    <w:rsid w:val="0074558F"/>
    <w:rsid w:val="00752B2F"/>
    <w:rsid w:val="00754761"/>
    <w:rsid w:val="00754821"/>
    <w:rsid w:val="00763469"/>
    <w:rsid w:val="00764870"/>
    <w:rsid w:val="007679EE"/>
    <w:rsid w:val="00770034"/>
    <w:rsid w:val="007704C5"/>
    <w:rsid w:val="00772540"/>
    <w:rsid w:val="00774C3D"/>
    <w:rsid w:val="00780F6F"/>
    <w:rsid w:val="0079133B"/>
    <w:rsid w:val="007929CF"/>
    <w:rsid w:val="00794185"/>
    <w:rsid w:val="007A3457"/>
    <w:rsid w:val="007A3809"/>
    <w:rsid w:val="007A3A0F"/>
    <w:rsid w:val="007A6DD0"/>
    <w:rsid w:val="007B0521"/>
    <w:rsid w:val="007B2840"/>
    <w:rsid w:val="007B4A01"/>
    <w:rsid w:val="007B5798"/>
    <w:rsid w:val="007B7D40"/>
    <w:rsid w:val="007C5774"/>
    <w:rsid w:val="007D07DF"/>
    <w:rsid w:val="007D0A05"/>
    <w:rsid w:val="007D1171"/>
    <w:rsid w:val="007D156C"/>
    <w:rsid w:val="007D1ABE"/>
    <w:rsid w:val="007D4A15"/>
    <w:rsid w:val="007D755B"/>
    <w:rsid w:val="007E1037"/>
    <w:rsid w:val="007E6D4A"/>
    <w:rsid w:val="007E7C88"/>
    <w:rsid w:val="007F3302"/>
    <w:rsid w:val="007F4E0E"/>
    <w:rsid w:val="007F680E"/>
    <w:rsid w:val="007F6B75"/>
    <w:rsid w:val="00801B53"/>
    <w:rsid w:val="00807913"/>
    <w:rsid w:val="008120AD"/>
    <w:rsid w:val="0081519F"/>
    <w:rsid w:val="00815E3A"/>
    <w:rsid w:val="00817412"/>
    <w:rsid w:val="00817A83"/>
    <w:rsid w:val="008217A2"/>
    <w:rsid w:val="0082279B"/>
    <w:rsid w:val="00826388"/>
    <w:rsid w:val="00826929"/>
    <w:rsid w:val="0082724B"/>
    <w:rsid w:val="0083054B"/>
    <w:rsid w:val="00833DA1"/>
    <w:rsid w:val="0084273D"/>
    <w:rsid w:val="00844F01"/>
    <w:rsid w:val="008451AC"/>
    <w:rsid w:val="0084665D"/>
    <w:rsid w:val="00847B54"/>
    <w:rsid w:val="0085263E"/>
    <w:rsid w:val="00855900"/>
    <w:rsid w:val="008567B9"/>
    <w:rsid w:val="00860E1A"/>
    <w:rsid w:val="00874B78"/>
    <w:rsid w:val="0088176B"/>
    <w:rsid w:val="00884231"/>
    <w:rsid w:val="00886B44"/>
    <w:rsid w:val="008934F4"/>
    <w:rsid w:val="0089626E"/>
    <w:rsid w:val="008B4292"/>
    <w:rsid w:val="008B4818"/>
    <w:rsid w:val="008C4C03"/>
    <w:rsid w:val="008D0067"/>
    <w:rsid w:val="008D387C"/>
    <w:rsid w:val="008D442C"/>
    <w:rsid w:val="008E5568"/>
    <w:rsid w:val="008F0C7E"/>
    <w:rsid w:val="008F0E2E"/>
    <w:rsid w:val="008F2E9B"/>
    <w:rsid w:val="008F2FD8"/>
    <w:rsid w:val="0090050C"/>
    <w:rsid w:val="00903195"/>
    <w:rsid w:val="00911F70"/>
    <w:rsid w:val="00922E5A"/>
    <w:rsid w:val="00925A2E"/>
    <w:rsid w:val="009278BE"/>
    <w:rsid w:val="00927BBD"/>
    <w:rsid w:val="00930565"/>
    <w:rsid w:val="00930FE4"/>
    <w:rsid w:val="00931B13"/>
    <w:rsid w:val="009328D0"/>
    <w:rsid w:val="00936215"/>
    <w:rsid w:val="00936EA1"/>
    <w:rsid w:val="00937EA9"/>
    <w:rsid w:val="00940356"/>
    <w:rsid w:val="00942914"/>
    <w:rsid w:val="00943204"/>
    <w:rsid w:val="0095405B"/>
    <w:rsid w:val="00954FF6"/>
    <w:rsid w:val="009558D2"/>
    <w:rsid w:val="00955BAF"/>
    <w:rsid w:val="00960E9B"/>
    <w:rsid w:val="00963406"/>
    <w:rsid w:val="00963896"/>
    <w:rsid w:val="00964CB4"/>
    <w:rsid w:val="0096543B"/>
    <w:rsid w:val="009665EC"/>
    <w:rsid w:val="00972244"/>
    <w:rsid w:val="009749A5"/>
    <w:rsid w:val="00977997"/>
    <w:rsid w:val="00977A7B"/>
    <w:rsid w:val="0098180D"/>
    <w:rsid w:val="00982AE1"/>
    <w:rsid w:val="00992F76"/>
    <w:rsid w:val="00994500"/>
    <w:rsid w:val="00997173"/>
    <w:rsid w:val="009A00ED"/>
    <w:rsid w:val="009A68BF"/>
    <w:rsid w:val="009B21A5"/>
    <w:rsid w:val="009B34DE"/>
    <w:rsid w:val="009B78B0"/>
    <w:rsid w:val="009C4CE8"/>
    <w:rsid w:val="009C5307"/>
    <w:rsid w:val="009D23D4"/>
    <w:rsid w:val="009D6987"/>
    <w:rsid w:val="009E0DA3"/>
    <w:rsid w:val="009E15F4"/>
    <w:rsid w:val="009E7968"/>
    <w:rsid w:val="009F29AA"/>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510C"/>
    <w:rsid w:val="00A564B6"/>
    <w:rsid w:val="00A607BE"/>
    <w:rsid w:val="00A620CD"/>
    <w:rsid w:val="00A62AD0"/>
    <w:rsid w:val="00A643C1"/>
    <w:rsid w:val="00A67A0C"/>
    <w:rsid w:val="00A753C8"/>
    <w:rsid w:val="00A83F79"/>
    <w:rsid w:val="00A86544"/>
    <w:rsid w:val="00A90151"/>
    <w:rsid w:val="00A9473C"/>
    <w:rsid w:val="00A95728"/>
    <w:rsid w:val="00A9602F"/>
    <w:rsid w:val="00AA2BAB"/>
    <w:rsid w:val="00AB385F"/>
    <w:rsid w:val="00AB475C"/>
    <w:rsid w:val="00AC0034"/>
    <w:rsid w:val="00AC317E"/>
    <w:rsid w:val="00AC5EE7"/>
    <w:rsid w:val="00AC6FAB"/>
    <w:rsid w:val="00AC742C"/>
    <w:rsid w:val="00AD642D"/>
    <w:rsid w:val="00AE26D8"/>
    <w:rsid w:val="00AE59DD"/>
    <w:rsid w:val="00AF01C2"/>
    <w:rsid w:val="00AF3804"/>
    <w:rsid w:val="00AF713B"/>
    <w:rsid w:val="00B02822"/>
    <w:rsid w:val="00B04CC9"/>
    <w:rsid w:val="00B05E57"/>
    <w:rsid w:val="00B062F9"/>
    <w:rsid w:val="00B10F1D"/>
    <w:rsid w:val="00B130E1"/>
    <w:rsid w:val="00B22350"/>
    <w:rsid w:val="00B22CB7"/>
    <w:rsid w:val="00B234CF"/>
    <w:rsid w:val="00B25FB9"/>
    <w:rsid w:val="00B3013E"/>
    <w:rsid w:val="00B366A3"/>
    <w:rsid w:val="00B368A8"/>
    <w:rsid w:val="00B422FC"/>
    <w:rsid w:val="00B43497"/>
    <w:rsid w:val="00B47837"/>
    <w:rsid w:val="00B51B16"/>
    <w:rsid w:val="00B52DE5"/>
    <w:rsid w:val="00B56BA7"/>
    <w:rsid w:val="00B573B4"/>
    <w:rsid w:val="00B62AF2"/>
    <w:rsid w:val="00B63293"/>
    <w:rsid w:val="00B66608"/>
    <w:rsid w:val="00B7572D"/>
    <w:rsid w:val="00B85204"/>
    <w:rsid w:val="00B86128"/>
    <w:rsid w:val="00B91420"/>
    <w:rsid w:val="00B93184"/>
    <w:rsid w:val="00B93B18"/>
    <w:rsid w:val="00B9758F"/>
    <w:rsid w:val="00B97A4C"/>
    <w:rsid w:val="00BA149A"/>
    <w:rsid w:val="00BA25BD"/>
    <w:rsid w:val="00BB48D3"/>
    <w:rsid w:val="00BB72EA"/>
    <w:rsid w:val="00BC0672"/>
    <w:rsid w:val="00BC27EA"/>
    <w:rsid w:val="00BC4096"/>
    <w:rsid w:val="00BC7C6D"/>
    <w:rsid w:val="00BD15E7"/>
    <w:rsid w:val="00BE092A"/>
    <w:rsid w:val="00BE3CA1"/>
    <w:rsid w:val="00BE5883"/>
    <w:rsid w:val="00BE7EB9"/>
    <w:rsid w:val="00BF1317"/>
    <w:rsid w:val="00BF5F85"/>
    <w:rsid w:val="00BF6B46"/>
    <w:rsid w:val="00BF6F3B"/>
    <w:rsid w:val="00C03D52"/>
    <w:rsid w:val="00C048E5"/>
    <w:rsid w:val="00C064F2"/>
    <w:rsid w:val="00C06A9F"/>
    <w:rsid w:val="00C1350B"/>
    <w:rsid w:val="00C15EE2"/>
    <w:rsid w:val="00C22EDD"/>
    <w:rsid w:val="00C266F8"/>
    <w:rsid w:val="00C276FB"/>
    <w:rsid w:val="00C30A21"/>
    <w:rsid w:val="00C31A24"/>
    <w:rsid w:val="00C364A2"/>
    <w:rsid w:val="00C42136"/>
    <w:rsid w:val="00C455E8"/>
    <w:rsid w:val="00C460DA"/>
    <w:rsid w:val="00C4732D"/>
    <w:rsid w:val="00C47FD3"/>
    <w:rsid w:val="00C50038"/>
    <w:rsid w:val="00C54A8A"/>
    <w:rsid w:val="00C56069"/>
    <w:rsid w:val="00C638F0"/>
    <w:rsid w:val="00C65C9C"/>
    <w:rsid w:val="00C730CD"/>
    <w:rsid w:val="00C76D05"/>
    <w:rsid w:val="00C8101D"/>
    <w:rsid w:val="00C8322E"/>
    <w:rsid w:val="00C85492"/>
    <w:rsid w:val="00C92DF8"/>
    <w:rsid w:val="00C95FF8"/>
    <w:rsid w:val="00CA2431"/>
    <w:rsid w:val="00CA35A2"/>
    <w:rsid w:val="00CA38B8"/>
    <w:rsid w:val="00CA4C20"/>
    <w:rsid w:val="00CA66E6"/>
    <w:rsid w:val="00CA692A"/>
    <w:rsid w:val="00CA70A1"/>
    <w:rsid w:val="00CB0D6F"/>
    <w:rsid w:val="00CB1CBD"/>
    <w:rsid w:val="00CB27CF"/>
    <w:rsid w:val="00CC1403"/>
    <w:rsid w:val="00CC3189"/>
    <w:rsid w:val="00CC3842"/>
    <w:rsid w:val="00CC3F18"/>
    <w:rsid w:val="00CD20AB"/>
    <w:rsid w:val="00CE6B5F"/>
    <w:rsid w:val="00CE70E2"/>
    <w:rsid w:val="00CF2202"/>
    <w:rsid w:val="00CF228A"/>
    <w:rsid w:val="00CF2818"/>
    <w:rsid w:val="00CF3362"/>
    <w:rsid w:val="00D00597"/>
    <w:rsid w:val="00D0431C"/>
    <w:rsid w:val="00D0546C"/>
    <w:rsid w:val="00D05913"/>
    <w:rsid w:val="00D219F8"/>
    <w:rsid w:val="00D25C83"/>
    <w:rsid w:val="00D263FB"/>
    <w:rsid w:val="00D27776"/>
    <w:rsid w:val="00D31664"/>
    <w:rsid w:val="00D334FB"/>
    <w:rsid w:val="00D34E3C"/>
    <w:rsid w:val="00D34ED1"/>
    <w:rsid w:val="00D36F96"/>
    <w:rsid w:val="00D37D0F"/>
    <w:rsid w:val="00D37D81"/>
    <w:rsid w:val="00D4021B"/>
    <w:rsid w:val="00D43360"/>
    <w:rsid w:val="00D43B45"/>
    <w:rsid w:val="00D43CA1"/>
    <w:rsid w:val="00D44180"/>
    <w:rsid w:val="00D45478"/>
    <w:rsid w:val="00D46964"/>
    <w:rsid w:val="00D5030A"/>
    <w:rsid w:val="00D54D38"/>
    <w:rsid w:val="00D56906"/>
    <w:rsid w:val="00D569DD"/>
    <w:rsid w:val="00D6395A"/>
    <w:rsid w:val="00D64410"/>
    <w:rsid w:val="00D75A8C"/>
    <w:rsid w:val="00D81040"/>
    <w:rsid w:val="00D811DC"/>
    <w:rsid w:val="00D8149F"/>
    <w:rsid w:val="00D8619B"/>
    <w:rsid w:val="00D86491"/>
    <w:rsid w:val="00D87105"/>
    <w:rsid w:val="00D90E26"/>
    <w:rsid w:val="00D90EDE"/>
    <w:rsid w:val="00D9118A"/>
    <w:rsid w:val="00D96D01"/>
    <w:rsid w:val="00D96E97"/>
    <w:rsid w:val="00D97262"/>
    <w:rsid w:val="00DA472F"/>
    <w:rsid w:val="00DB1B7A"/>
    <w:rsid w:val="00DB5B22"/>
    <w:rsid w:val="00DB5E5B"/>
    <w:rsid w:val="00DB7D6C"/>
    <w:rsid w:val="00DC1710"/>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DF7A33"/>
    <w:rsid w:val="00E021CB"/>
    <w:rsid w:val="00E0446E"/>
    <w:rsid w:val="00E05197"/>
    <w:rsid w:val="00E05779"/>
    <w:rsid w:val="00E05E45"/>
    <w:rsid w:val="00E10732"/>
    <w:rsid w:val="00E20E8E"/>
    <w:rsid w:val="00E20EBE"/>
    <w:rsid w:val="00E233B4"/>
    <w:rsid w:val="00E340D6"/>
    <w:rsid w:val="00E34575"/>
    <w:rsid w:val="00E36EEF"/>
    <w:rsid w:val="00E41C6C"/>
    <w:rsid w:val="00E41EE0"/>
    <w:rsid w:val="00E46B14"/>
    <w:rsid w:val="00E51B78"/>
    <w:rsid w:val="00E53FFD"/>
    <w:rsid w:val="00E742C6"/>
    <w:rsid w:val="00E76699"/>
    <w:rsid w:val="00E81757"/>
    <w:rsid w:val="00E822FB"/>
    <w:rsid w:val="00E82340"/>
    <w:rsid w:val="00E8326B"/>
    <w:rsid w:val="00E8402C"/>
    <w:rsid w:val="00E84091"/>
    <w:rsid w:val="00E8524D"/>
    <w:rsid w:val="00E852E4"/>
    <w:rsid w:val="00E90C23"/>
    <w:rsid w:val="00E913A6"/>
    <w:rsid w:val="00E91860"/>
    <w:rsid w:val="00E94F1E"/>
    <w:rsid w:val="00E95D16"/>
    <w:rsid w:val="00E95F0B"/>
    <w:rsid w:val="00EA1142"/>
    <w:rsid w:val="00EA16DE"/>
    <w:rsid w:val="00EB0CAF"/>
    <w:rsid w:val="00EB344C"/>
    <w:rsid w:val="00EB5832"/>
    <w:rsid w:val="00EB6CD8"/>
    <w:rsid w:val="00EC4D17"/>
    <w:rsid w:val="00ED2E3A"/>
    <w:rsid w:val="00ED563C"/>
    <w:rsid w:val="00EF0305"/>
    <w:rsid w:val="00EF0950"/>
    <w:rsid w:val="00EF1902"/>
    <w:rsid w:val="00EF723D"/>
    <w:rsid w:val="00F01859"/>
    <w:rsid w:val="00F02E3D"/>
    <w:rsid w:val="00F034B7"/>
    <w:rsid w:val="00F0398A"/>
    <w:rsid w:val="00F05D3E"/>
    <w:rsid w:val="00F076B3"/>
    <w:rsid w:val="00F102BD"/>
    <w:rsid w:val="00F166D6"/>
    <w:rsid w:val="00F22CC7"/>
    <w:rsid w:val="00F24FDB"/>
    <w:rsid w:val="00F258D0"/>
    <w:rsid w:val="00F278F6"/>
    <w:rsid w:val="00F27C00"/>
    <w:rsid w:val="00F3073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B5364"/>
    <w:rsid w:val="00FB5EFB"/>
    <w:rsid w:val="00FC1BB1"/>
    <w:rsid w:val="00FC2BD6"/>
    <w:rsid w:val="00FC47D6"/>
    <w:rsid w:val="00FC70D5"/>
    <w:rsid w:val="00FD100A"/>
    <w:rsid w:val="00FD18CC"/>
    <w:rsid w:val="00FD4442"/>
    <w:rsid w:val="00FE2931"/>
    <w:rsid w:val="00FE38CC"/>
    <w:rsid w:val="00FE5D0B"/>
    <w:rsid w:val="00FF2355"/>
    <w:rsid w:val="00FF27A6"/>
    <w:rsid w:val="00FF7E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D8B6EA-9BF4-474B-82BC-29DC4112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paragraph" w:styleId="SemEspaamento">
    <w:name w:val="No Spacing"/>
    <w:uiPriority w:val="1"/>
    <w:qFormat/>
    <w:rsid w:val="00B97A4C"/>
    <w:pPr>
      <w:widowControl/>
      <w:suppressAutoHyphens/>
      <w:autoSpaceDE/>
      <w:autoSpaceDN/>
      <w:ind w:right="-709" w:firstLine="4967"/>
      <w:jc w:val="both"/>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BB767-DF2F-4A3F-9C2B-C2D6EEC0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3012</Words>
  <Characters>16267</Characters>
  <Application>Microsoft Office Word</Application>
  <DocSecurity>0</DocSecurity>
  <Lines>135</Lines>
  <Paragraphs>38</Paragraphs>
  <ScaleCrop>false</ScaleCrop>
  <HeadingPairs>
    <vt:vector size="4" baseType="variant">
      <vt:variant>
        <vt:lpstr>Título</vt:lpstr>
      </vt:variant>
      <vt:variant>
        <vt:i4>1</vt:i4>
      </vt:variant>
      <vt:variant>
        <vt:lpstr>Títulos</vt:lpstr>
      </vt:variant>
      <vt:variant>
        <vt:i4>49</vt:i4>
      </vt:variant>
    </vt:vector>
  </HeadingPairs>
  <TitlesOfParts>
    <vt:vector size="50" baseType="lpstr">
      <vt:lpstr/>
      <vt:lpstr>ANEXO III – MODELO DE  DECLARAÇÃO DE CUMPRIMENTO DOS REQUISITOS DE HABILITAÇÃO</vt:lpstr>
      <vt:lpstr>ANEXO IV – DECLARAÇÃO DE ENQUADRAMENTO COMO ME OU EPP</vt:lpstr>
      <vt:lpstr>DECLARAÇÃO</vt:lpstr>
      <vt:lpstr>PREGÃO ELETRÔNICO Nº 26/2025</vt:lpstr>
      <vt:lpstr>ANEXO V – MODELO DE PROPOSTA COMERCIAL</vt:lpstr>
      <vt:lpstr/>
      <vt:lpstr/>
      <vt:lpstr/>
      <vt:lpstr/>
      <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19241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2025-02-11T14:26:00Z</cp:lastPrinted>
  <dcterms:created xsi:type="dcterms:W3CDTF">2025-06-25T11:18:00Z</dcterms:created>
  <dcterms:modified xsi:type="dcterms:W3CDTF">2025-06-25T11:18:00Z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