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E35D4A">
        <w:rPr>
          <w:spacing w:val="-1"/>
        </w:rPr>
        <w:t>25/2025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E35D4A">
        <w:t>25/2025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7944BA"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A3BA"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E35D4A">
        <w:t>25/2025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62B23"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E35D4A">
        <w:t>25/2025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0D47CE">
        <w:trPr>
          <w:trHeight w:val="34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0D47CE">
        <w:trPr>
          <w:trHeight w:val="34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0D47CE">
        <w:trPr>
          <w:trHeight w:val="34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0D47CE">
        <w:trPr>
          <w:trHeight w:val="34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0D47CE" w:rsidRDefault="00256794" w:rsidP="000D47CE">
      <w:pPr>
        <w:spacing w:before="1"/>
        <w:ind w:left="612"/>
        <w:jc w:val="center"/>
        <w:rPr>
          <w:b/>
        </w:rPr>
      </w:pPr>
      <w:r w:rsidRPr="00A87255">
        <w:rPr>
          <w:b/>
          <w:u w:val="single"/>
        </w:rPr>
        <w:t>PROPOSTA FINANCEIRA</w:t>
      </w:r>
    </w:p>
    <w:p w:rsidR="00C40613" w:rsidRDefault="00C40613" w:rsidP="00300A29">
      <w:pPr>
        <w:ind w:firstLine="567"/>
        <w:jc w:val="both"/>
      </w:pPr>
      <w:r w:rsidRPr="00A87255">
        <w:t xml:space="preserve">Objeto: </w:t>
      </w:r>
      <w:r w:rsidR="00300A29" w:rsidRPr="00D9087E">
        <w:rPr>
          <w:b/>
        </w:rPr>
        <w:t>C</w:t>
      </w:r>
      <w:r w:rsidR="00300A29" w:rsidRPr="001425F6">
        <w:rPr>
          <w:b/>
        </w:rPr>
        <w:t xml:space="preserve">ONTRATAÇÃO DE EMPRESA PARA </w:t>
      </w:r>
      <w:r w:rsidR="00300A29" w:rsidRPr="00D9087E">
        <w:rPr>
          <w:b/>
        </w:rPr>
        <w:t>FORMAÇÃO CONTINUADA EM EDUCAÇÃO ESPECIAL NA PERSPECTIVA INCLUSIVA AOS PROFISSIONAIS DA EDUCAÇÃO DA REDE MUNICIPAL DE ENSINO E MINISTRAR PALESTRAS SOBRE POLÍTICAS PÚBLICAS NA PERSPECTIVA DA EDUCAÇÃO INCLUSIVA PARA A COMUNIDADE ESCOLAR DE PILAR DO SUL</w:t>
      </w:r>
      <w:r w:rsidRPr="00A87255">
        <w:t>, conforme especificações constantes no ANEXO I – TERMO DE REFERÊNCIA.</w:t>
      </w:r>
    </w:p>
    <w:p w:rsidR="00CB457D" w:rsidRDefault="00CB457D" w:rsidP="00CB457D">
      <w:pPr>
        <w:widowControl/>
        <w:autoSpaceDE/>
        <w:autoSpaceDN/>
        <w:jc w:val="both"/>
        <w:rPr>
          <w:rFonts w:eastAsia="LiberationSerif-Bold" w:cs="Arial"/>
          <w:lang w:val="pt-BR"/>
        </w:rPr>
      </w:pPr>
    </w:p>
    <w:tbl>
      <w:tblPr>
        <w:tblStyle w:val="Tabelacomgrade"/>
        <w:tblW w:w="5000" w:type="pct"/>
        <w:tblLook w:val="04A0" w:firstRow="1" w:lastRow="0" w:firstColumn="1" w:lastColumn="0" w:noHBand="0" w:noVBand="1"/>
      </w:tblPr>
      <w:tblGrid>
        <w:gridCol w:w="563"/>
        <w:gridCol w:w="1275"/>
        <w:gridCol w:w="1298"/>
        <w:gridCol w:w="1200"/>
        <w:gridCol w:w="1200"/>
        <w:gridCol w:w="954"/>
        <w:gridCol w:w="882"/>
        <w:gridCol w:w="894"/>
        <w:gridCol w:w="690"/>
        <w:gridCol w:w="676"/>
      </w:tblGrid>
      <w:tr w:rsidR="00D9087E" w:rsidRPr="00D9087E" w:rsidTr="002471B6">
        <w:tc>
          <w:tcPr>
            <w:tcW w:w="292" w:type="pct"/>
            <w:shd w:val="clear" w:color="auto" w:fill="FDE9D9" w:themeFill="accent6" w:themeFillTint="33"/>
            <w:vAlign w:val="center"/>
          </w:tcPr>
          <w:p w:rsidR="00D9087E" w:rsidRPr="00D9087E" w:rsidRDefault="00D9087E" w:rsidP="00D9087E">
            <w:pPr>
              <w:jc w:val="center"/>
              <w:rPr>
                <w:b/>
                <w:sz w:val="16"/>
                <w:szCs w:val="16"/>
              </w:rPr>
            </w:pPr>
            <w:r w:rsidRPr="00D9087E">
              <w:rPr>
                <w:b/>
                <w:sz w:val="16"/>
                <w:szCs w:val="16"/>
              </w:rPr>
              <w:t>ITEM</w:t>
            </w:r>
          </w:p>
        </w:tc>
        <w:tc>
          <w:tcPr>
            <w:tcW w:w="662"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TEMAS</w:t>
            </w:r>
          </w:p>
        </w:tc>
        <w:tc>
          <w:tcPr>
            <w:tcW w:w="674"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QUANTITATIVO PARTICIPANTES</w:t>
            </w:r>
          </w:p>
        </w:tc>
        <w:tc>
          <w:tcPr>
            <w:tcW w:w="623"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QUANTITATIVO DE TURMAS</w:t>
            </w:r>
          </w:p>
        </w:tc>
        <w:tc>
          <w:tcPr>
            <w:tcW w:w="623"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QUANTITATIVO DE ENCONTROS</w:t>
            </w:r>
          </w:p>
        </w:tc>
        <w:tc>
          <w:tcPr>
            <w:tcW w:w="495" w:type="pct"/>
            <w:shd w:val="clear" w:color="auto" w:fill="FDE9D9" w:themeFill="accent6" w:themeFillTint="33"/>
            <w:vAlign w:val="center"/>
          </w:tcPr>
          <w:p w:rsidR="00D9087E" w:rsidRPr="00D9087E" w:rsidRDefault="00D9087E" w:rsidP="00D9087E">
            <w:pPr>
              <w:ind w:left="-108" w:right="-109"/>
              <w:jc w:val="center"/>
              <w:rPr>
                <w:b/>
                <w:sz w:val="16"/>
                <w:szCs w:val="16"/>
              </w:rPr>
            </w:pPr>
            <w:r w:rsidRPr="00D9087E">
              <w:rPr>
                <w:b/>
                <w:sz w:val="16"/>
                <w:szCs w:val="16"/>
              </w:rPr>
              <w:t>CARGA HORÁRIA TOTAL PRESENCIAL</w:t>
            </w:r>
          </w:p>
          <w:p w:rsidR="00D9087E" w:rsidRPr="00D9087E" w:rsidRDefault="00D9087E" w:rsidP="00D9087E">
            <w:pPr>
              <w:ind w:left="-108" w:right="-109"/>
              <w:jc w:val="center"/>
              <w:rPr>
                <w:rFonts w:cs="Arial"/>
                <w:b/>
                <w:sz w:val="16"/>
                <w:szCs w:val="16"/>
                <w:lang w:val="pt-BR"/>
              </w:rPr>
            </w:pPr>
            <w:r w:rsidRPr="00D9087E">
              <w:rPr>
                <w:b/>
                <w:sz w:val="16"/>
                <w:szCs w:val="16"/>
              </w:rPr>
              <w:t>POR TURMA</w:t>
            </w:r>
          </w:p>
        </w:tc>
        <w:tc>
          <w:tcPr>
            <w:tcW w:w="458" w:type="pct"/>
            <w:shd w:val="clear" w:color="auto" w:fill="FDE9D9" w:themeFill="accent6" w:themeFillTint="33"/>
            <w:vAlign w:val="center"/>
          </w:tcPr>
          <w:p w:rsidR="00D9087E" w:rsidRPr="00D9087E" w:rsidRDefault="00D9087E" w:rsidP="00D9087E">
            <w:pPr>
              <w:ind w:left="-107" w:right="-108"/>
              <w:jc w:val="center"/>
              <w:rPr>
                <w:b/>
                <w:sz w:val="16"/>
                <w:szCs w:val="16"/>
              </w:rPr>
            </w:pPr>
            <w:r w:rsidRPr="00D9087E">
              <w:rPr>
                <w:b/>
                <w:sz w:val="16"/>
                <w:szCs w:val="16"/>
              </w:rPr>
              <w:t>CARGA</w:t>
            </w:r>
          </w:p>
          <w:p w:rsidR="00D9087E" w:rsidRPr="00D9087E" w:rsidRDefault="00D9087E" w:rsidP="00D9087E">
            <w:pPr>
              <w:ind w:left="-107" w:right="-108"/>
              <w:jc w:val="center"/>
              <w:rPr>
                <w:b/>
                <w:sz w:val="16"/>
                <w:szCs w:val="16"/>
              </w:rPr>
            </w:pPr>
            <w:r w:rsidRPr="00D9087E">
              <w:rPr>
                <w:b/>
                <w:sz w:val="16"/>
                <w:szCs w:val="16"/>
              </w:rPr>
              <w:t>HORÁRIA</w:t>
            </w:r>
          </w:p>
          <w:p w:rsidR="00D9087E" w:rsidRPr="00D9087E" w:rsidRDefault="00D9087E" w:rsidP="00D9087E">
            <w:pPr>
              <w:ind w:left="-107" w:right="-108"/>
              <w:jc w:val="center"/>
              <w:rPr>
                <w:b/>
                <w:sz w:val="16"/>
                <w:szCs w:val="16"/>
              </w:rPr>
            </w:pPr>
            <w:r w:rsidRPr="00D9087E">
              <w:rPr>
                <w:b/>
                <w:sz w:val="16"/>
                <w:szCs w:val="16"/>
              </w:rPr>
              <w:t>TOTAL</w:t>
            </w:r>
          </w:p>
          <w:p w:rsidR="00D9087E" w:rsidRPr="00D9087E" w:rsidRDefault="00D9087E" w:rsidP="00D9087E">
            <w:pPr>
              <w:ind w:left="-107" w:right="-108"/>
              <w:jc w:val="center"/>
              <w:rPr>
                <w:rFonts w:cs="Arial"/>
                <w:b/>
                <w:sz w:val="16"/>
                <w:szCs w:val="16"/>
                <w:lang w:val="pt-BR"/>
              </w:rPr>
            </w:pPr>
            <w:r w:rsidRPr="00D9087E">
              <w:rPr>
                <w:b/>
                <w:sz w:val="16"/>
                <w:szCs w:val="16"/>
              </w:rPr>
              <w:t>EAD POR FORMANDO</w:t>
            </w:r>
          </w:p>
        </w:tc>
        <w:tc>
          <w:tcPr>
            <w:tcW w:w="464"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MATERIAL DE APOIO</w:t>
            </w:r>
          </w:p>
        </w:tc>
        <w:tc>
          <w:tcPr>
            <w:tcW w:w="358"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VALOR POR TURMA</w:t>
            </w:r>
          </w:p>
        </w:tc>
        <w:tc>
          <w:tcPr>
            <w:tcW w:w="351" w:type="pct"/>
            <w:shd w:val="clear" w:color="auto" w:fill="FDE9D9" w:themeFill="accent6" w:themeFillTint="33"/>
            <w:vAlign w:val="center"/>
          </w:tcPr>
          <w:p w:rsidR="00D9087E" w:rsidRPr="00D9087E" w:rsidRDefault="00D9087E" w:rsidP="00D9087E">
            <w:pPr>
              <w:jc w:val="center"/>
              <w:rPr>
                <w:rFonts w:cs="Arial"/>
                <w:b/>
                <w:sz w:val="16"/>
                <w:szCs w:val="16"/>
                <w:lang w:val="pt-BR"/>
              </w:rPr>
            </w:pPr>
            <w:r w:rsidRPr="00D9087E">
              <w:rPr>
                <w:b/>
                <w:sz w:val="16"/>
                <w:szCs w:val="16"/>
              </w:rPr>
              <w:t>VALOR TOTAL</w:t>
            </w:r>
          </w:p>
        </w:tc>
      </w:tr>
      <w:tr w:rsidR="00D9087E" w:rsidRPr="00D9087E" w:rsidTr="00D9087E">
        <w:tc>
          <w:tcPr>
            <w:tcW w:w="29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01</w:t>
            </w:r>
          </w:p>
        </w:tc>
        <w:tc>
          <w:tcPr>
            <w:tcW w:w="66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Formação em</w:t>
            </w:r>
          </w:p>
          <w:p w:rsidR="00D9087E" w:rsidRPr="00D9087E" w:rsidRDefault="00D9087E" w:rsidP="00D9087E">
            <w:pPr>
              <w:jc w:val="center"/>
              <w:rPr>
                <w:rFonts w:cs="Arial"/>
                <w:sz w:val="16"/>
                <w:szCs w:val="16"/>
                <w:lang w:val="pt-BR"/>
              </w:rPr>
            </w:pPr>
            <w:r w:rsidRPr="00D9087E">
              <w:rPr>
                <w:rFonts w:cs="Arial"/>
                <w:sz w:val="16"/>
                <w:szCs w:val="16"/>
                <w:lang w:val="pt-BR"/>
              </w:rPr>
              <w:t>Inclusão</w:t>
            </w:r>
          </w:p>
          <w:p w:rsidR="00D9087E" w:rsidRPr="00D9087E" w:rsidRDefault="00D9087E" w:rsidP="00D9087E">
            <w:pPr>
              <w:jc w:val="center"/>
              <w:rPr>
                <w:rFonts w:cs="Arial"/>
                <w:sz w:val="16"/>
                <w:szCs w:val="16"/>
                <w:lang w:val="pt-BR"/>
              </w:rPr>
            </w:pPr>
            <w:r w:rsidRPr="00D9087E">
              <w:rPr>
                <w:rFonts w:cs="Arial"/>
                <w:sz w:val="16"/>
                <w:szCs w:val="16"/>
                <w:lang w:val="pt-BR"/>
              </w:rPr>
              <w:t>(3 temas)</w:t>
            </w:r>
          </w:p>
        </w:tc>
        <w:tc>
          <w:tcPr>
            <w:tcW w:w="67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213</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04</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42</w:t>
            </w:r>
          </w:p>
          <w:p w:rsidR="00D9087E" w:rsidRPr="00D9087E" w:rsidRDefault="00D9087E" w:rsidP="00D9087E">
            <w:pPr>
              <w:jc w:val="center"/>
              <w:rPr>
                <w:rFonts w:cs="Arial"/>
                <w:sz w:val="16"/>
                <w:szCs w:val="16"/>
                <w:lang w:val="pt-BR"/>
              </w:rPr>
            </w:pPr>
            <w:r w:rsidRPr="00D9087E">
              <w:rPr>
                <w:rFonts w:cs="Arial"/>
                <w:sz w:val="16"/>
                <w:szCs w:val="16"/>
                <w:lang w:val="pt-BR"/>
              </w:rPr>
              <w:t>ENCONTROS</w:t>
            </w:r>
          </w:p>
          <w:p w:rsidR="00D9087E" w:rsidRPr="00D9087E" w:rsidRDefault="00D9087E" w:rsidP="00D9087E">
            <w:pPr>
              <w:jc w:val="center"/>
              <w:rPr>
                <w:rFonts w:cs="Arial"/>
                <w:sz w:val="16"/>
                <w:szCs w:val="16"/>
                <w:lang w:val="pt-BR"/>
              </w:rPr>
            </w:pPr>
            <w:r w:rsidRPr="00D9087E">
              <w:rPr>
                <w:rFonts w:cs="Arial"/>
                <w:sz w:val="16"/>
                <w:szCs w:val="16"/>
                <w:lang w:val="pt-BR"/>
              </w:rPr>
              <w:t>(02 HORAS CADA)</w:t>
            </w:r>
          </w:p>
        </w:tc>
        <w:tc>
          <w:tcPr>
            <w:tcW w:w="495"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24 HORAS</w:t>
            </w:r>
          </w:p>
        </w:tc>
        <w:tc>
          <w:tcPr>
            <w:tcW w:w="458" w:type="pct"/>
            <w:vAlign w:val="center"/>
          </w:tcPr>
          <w:p w:rsidR="00D9087E" w:rsidRPr="00D9087E" w:rsidRDefault="00D9087E" w:rsidP="00D9087E">
            <w:pPr>
              <w:ind w:left="-107" w:right="-108"/>
              <w:jc w:val="center"/>
              <w:rPr>
                <w:rFonts w:cs="Arial"/>
                <w:sz w:val="16"/>
                <w:szCs w:val="16"/>
                <w:lang w:val="pt-BR"/>
              </w:rPr>
            </w:pPr>
            <w:r w:rsidRPr="00D9087E">
              <w:rPr>
                <w:rFonts w:cs="Arial"/>
                <w:sz w:val="16"/>
                <w:szCs w:val="16"/>
                <w:lang w:val="pt-BR"/>
              </w:rPr>
              <w:t>36 HORAS</w:t>
            </w:r>
          </w:p>
        </w:tc>
        <w:tc>
          <w:tcPr>
            <w:tcW w:w="46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639</w:t>
            </w:r>
          </w:p>
          <w:p w:rsidR="00D9087E" w:rsidRPr="00D9087E" w:rsidRDefault="00D9087E" w:rsidP="00D9087E">
            <w:pPr>
              <w:jc w:val="center"/>
              <w:rPr>
                <w:rFonts w:cs="Arial"/>
                <w:sz w:val="16"/>
                <w:szCs w:val="16"/>
                <w:lang w:val="pt-BR"/>
              </w:rPr>
            </w:pPr>
            <w:r w:rsidRPr="00D9087E">
              <w:rPr>
                <w:rFonts w:cs="Arial"/>
                <w:sz w:val="16"/>
                <w:szCs w:val="16"/>
                <w:lang w:val="pt-BR"/>
              </w:rPr>
              <w:t>LIVROS</w:t>
            </w:r>
            <w:r w:rsidR="00664DC8">
              <w:rPr>
                <w:rFonts w:cs="Arial"/>
                <w:sz w:val="16"/>
                <w:szCs w:val="16"/>
                <w:lang w:val="pt-BR"/>
              </w:rPr>
              <w:t>,</w:t>
            </w:r>
          </w:p>
          <w:p w:rsidR="00D9087E" w:rsidRPr="00D9087E" w:rsidRDefault="00D9087E" w:rsidP="00D9087E">
            <w:pPr>
              <w:jc w:val="center"/>
              <w:rPr>
                <w:rFonts w:cs="Arial"/>
                <w:sz w:val="16"/>
                <w:szCs w:val="16"/>
                <w:lang w:val="pt-BR"/>
              </w:rPr>
            </w:pPr>
            <w:r w:rsidRPr="00D9087E">
              <w:rPr>
                <w:rFonts w:cs="Arial"/>
                <w:sz w:val="16"/>
                <w:szCs w:val="16"/>
                <w:lang w:val="pt-BR"/>
              </w:rPr>
              <w:t>MATERIAL</w:t>
            </w:r>
          </w:p>
          <w:p w:rsidR="00D9087E" w:rsidRPr="00D9087E" w:rsidRDefault="00D9087E" w:rsidP="00D9087E">
            <w:pPr>
              <w:jc w:val="center"/>
              <w:rPr>
                <w:rFonts w:cs="Arial"/>
                <w:sz w:val="16"/>
                <w:szCs w:val="16"/>
                <w:lang w:val="pt-BR"/>
              </w:rPr>
            </w:pPr>
            <w:r w:rsidRPr="00D9087E">
              <w:rPr>
                <w:rFonts w:cs="Arial"/>
                <w:sz w:val="16"/>
                <w:szCs w:val="16"/>
                <w:lang w:val="pt-BR"/>
              </w:rPr>
              <w:t>PARA</w:t>
            </w:r>
          </w:p>
          <w:p w:rsidR="00D9087E" w:rsidRPr="00D9087E" w:rsidRDefault="00D9087E" w:rsidP="00D9087E">
            <w:pPr>
              <w:jc w:val="center"/>
              <w:rPr>
                <w:rFonts w:cs="Arial"/>
                <w:sz w:val="16"/>
                <w:szCs w:val="16"/>
                <w:lang w:val="pt-BR"/>
              </w:rPr>
            </w:pPr>
            <w:r w:rsidRPr="00D9087E">
              <w:rPr>
                <w:rFonts w:cs="Arial"/>
                <w:sz w:val="16"/>
                <w:szCs w:val="16"/>
                <w:lang w:val="pt-BR"/>
              </w:rPr>
              <w:t>OFICINAS</w:t>
            </w:r>
          </w:p>
        </w:tc>
        <w:tc>
          <w:tcPr>
            <w:tcW w:w="358" w:type="pct"/>
            <w:vAlign w:val="center"/>
          </w:tcPr>
          <w:p w:rsidR="00D9087E" w:rsidRPr="00D9087E" w:rsidRDefault="00D9087E" w:rsidP="00D9087E">
            <w:pPr>
              <w:jc w:val="center"/>
              <w:rPr>
                <w:rFonts w:cs="Arial"/>
                <w:sz w:val="16"/>
                <w:szCs w:val="16"/>
                <w:lang w:val="pt-BR"/>
              </w:rPr>
            </w:pPr>
          </w:p>
        </w:tc>
        <w:tc>
          <w:tcPr>
            <w:tcW w:w="351" w:type="pct"/>
            <w:vAlign w:val="center"/>
          </w:tcPr>
          <w:p w:rsidR="00D9087E" w:rsidRPr="00D9087E" w:rsidRDefault="00D9087E" w:rsidP="00D9087E">
            <w:pPr>
              <w:jc w:val="center"/>
              <w:rPr>
                <w:rFonts w:cs="Arial"/>
                <w:sz w:val="16"/>
                <w:szCs w:val="16"/>
                <w:lang w:val="pt-BR"/>
              </w:rPr>
            </w:pPr>
          </w:p>
        </w:tc>
      </w:tr>
      <w:tr w:rsidR="00D9087E" w:rsidRPr="00D9087E" w:rsidTr="00D9087E">
        <w:tc>
          <w:tcPr>
            <w:tcW w:w="29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02</w:t>
            </w:r>
          </w:p>
        </w:tc>
        <w:tc>
          <w:tcPr>
            <w:tcW w:w="66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Estratégias da</w:t>
            </w:r>
            <w:r w:rsidR="00664DC8">
              <w:rPr>
                <w:rFonts w:cs="Arial"/>
                <w:sz w:val="16"/>
                <w:szCs w:val="16"/>
                <w:lang w:val="pt-BR"/>
              </w:rPr>
              <w:t xml:space="preserve"> </w:t>
            </w:r>
            <w:r w:rsidRPr="00D9087E">
              <w:rPr>
                <w:rFonts w:cs="Arial"/>
                <w:sz w:val="16"/>
                <w:szCs w:val="16"/>
                <w:lang w:val="pt-BR"/>
              </w:rPr>
              <w:t>análise do comportamento aplicada (ABA) aplicável em sala de aula</w:t>
            </w:r>
          </w:p>
        </w:tc>
        <w:tc>
          <w:tcPr>
            <w:tcW w:w="67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50</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01</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06</w:t>
            </w:r>
          </w:p>
          <w:p w:rsidR="00D9087E" w:rsidRPr="00D9087E" w:rsidRDefault="00D9087E" w:rsidP="00D9087E">
            <w:pPr>
              <w:jc w:val="center"/>
              <w:rPr>
                <w:rFonts w:cs="Arial"/>
                <w:sz w:val="16"/>
                <w:szCs w:val="16"/>
                <w:lang w:val="pt-BR"/>
              </w:rPr>
            </w:pPr>
            <w:r w:rsidRPr="00D9087E">
              <w:rPr>
                <w:rFonts w:cs="Arial"/>
                <w:sz w:val="16"/>
                <w:szCs w:val="16"/>
                <w:lang w:val="pt-BR"/>
              </w:rPr>
              <w:t>ENCONTROS</w:t>
            </w:r>
          </w:p>
          <w:p w:rsidR="00D9087E" w:rsidRPr="00D9087E" w:rsidRDefault="00D9087E" w:rsidP="00D9087E">
            <w:pPr>
              <w:jc w:val="center"/>
              <w:rPr>
                <w:rFonts w:cs="Arial"/>
                <w:sz w:val="16"/>
                <w:szCs w:val="16"/>
                <w:lang w:val="pt-BR"/>
              </w:rPr>
            </w:pPr>
            <w:r w:rsidRPr="00D9087E">
              <w:rPr>
                <w:rFonts w:cs="Arial"/>
                <w:sz w:val="16"/>
                <w:szCs w:val="16"/>
                <w:lang w:val="pt-BR"/>
              </w:rPr>
              <w:t>(02 HORAS CADA)</w:t>
            </w:r>
          </w:p>
        </w:tc>
        <w:tc>
          <w:tcPr>
            <w:tcW w:w="495" w:type="pct"/>
            <w:vAlign w:val="center"/>
          </w:tcPr>
          <w:p w:rsidR="00D9087E" w:rsidRPr="00D9087E" w:rsidRDefault="00D9087E" w:rsidP="00D9087E">
            <w:pPr>
              <w:jc w:val="center"/>
              <w:rPr>
                <w:sz w:val="16"/>
                <w:szCs w:val="16"/>
              </w:rPr>
            </w:pPr>
            <w:r w:rsidRPr="00D9087E">
              <w:rPr>
                <w:rFonts w:cs="Arial"/>
                <w:sz w:val="16"/>
                <w:szCs w:val="16"/>
                <w:lang w:val="pt-BR"/>
              </w:rPr>
              <w:t>12 HORAS</w:t>
            </w:r>
          </w:p>
        </w:tc>
        <w:tc>
          <w:tcPr>
            <w:tcW w:w="458" w:type="pct"/>
            <w:vAlign w:val="center"/>
          </w:tcPr>
          <w:p w:rsidR="00D9087E" w:rsidRPr="00D9087E" w:rsidRDefault="00D9087E" w:rsidP="00D9087E">
            <w:pPr>
              <w:ind w:left="-107" w:right="-108"/>
              <w:jc w:val="center"/>
              <w:rPr>
                <w:rFonts w:cs="Arial"/>
                <w:sz w:val="16"/>
                <w:szCs w:val="16"/>
                <w:lang w:val="pt-BR"/>
              </w:rPr>
            </w:pPr>
            <w:r w:rsidRPr="00D9087E">
              <w:rPr>
                <w:rFonts w:cs="Arial"/>
                <w:sz w:val="16"/>
                <w:szCs w:val="16"/>
                <w:lang w:val="pt-BR"/>
              </w:rPr>
              <w:t>10 HORAS</w:t>
            </w:r>
          </w:p>
        </w:tc>
        <w:tc>
          <w:tcPr>
            <w:tcW w:w="46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50 LIVROS</w:t>
            </w:r>
            <w:r w:rsidR="00664DC8">
              <w:rPr>
                <w:rFonts w:cs="Arial"/>
                <w:sz w:val="16"/>
                <w:szCs w:val="16"/>
                <w:lang w:val="pt-BR"/>
              </w:rPr>
              <w:t>,</w:t>
            </w:r>
          </w:p>
          <w:p w:rsidR="00D9087E" w:rsidRPr="00D9087E" w:rsidRDefault="00D9087E" w:rsidP="00D9087E">
            <w:pPr>
              <w:jc w:val="center"/>
              <w:rPr>
                <w:rFonts w:cs="Arial"/>
                <w:sz w:val="16"/>
                <w:szCs w:val="16"/>
                <w:lang w:val="pt-BR"/>
              </w:rPr>
            </w:pPr>
            <w:r w:rsidRPr="00D9087E">
              <w:rPr>
                <w:rFonts w:cs="Arial"/>
                <w:sz w:val="16"/>
                <w:szCs w:val="16"/>
                <w:lang w:val="pt-BR"/>
              </w:rPr>
              <w:t>MATERIAL</w:t>
            </w:r>
          </w:p>
          <w:p w:rsidR="00D9087E" w:rsidRPr="00D9087E" w:rsidRDefault="00D9087E" w:rsidP="00D9087E">
            <w:pPr>
              <w:jc w:val="center"/>
              <w:rPr>
                <w:rFonts w:cs="Arial"/>
                <w:sz w:val="16"/>
                <w:szCs w:val="16"/>
                <w:lang w:val="pt-BR"/>
              </w:rPr>
            </w:pPr>
            <w:r w:rsidRPr="00D9087E">
              <w:rPr>
                <w:rFonts w:cs="Arial"/>
                <w:sz w:val="16"/>
                <w:szCs w:val="16"/>
                <w:lang w:val="pt-BR"/>
              </w:rPr>
              <w:t>PARA</w:t>
            </w:r>
          </w:p>
          <w:p w:rsidR="00D9087E" w:rsidRPr="00D9087E" w:rsidRDefault="00D9087E" w:rsidP="00D9087E">
            <w:pPr>
              <w:jc w:val="center"/>
              <w:rPr>
                <w:rFonts w:cs="Arial"/>
                <w:sz w:val="16"/>
                <w:szCs w:val="16"/>
                <w:lang w:val="pt-BR"/>
              </w:rPr>
            </w:pPr>
            <w:r w:rsidRPr="00D9087E">
              <w:rPr>
                <w:rFonts w:cs="Arial"/>
                <w:sz w:val="16"/>
                <w:szCs w:val="16"/>
                <w:lang w:val="pt-BR"/>
              </w:rPr>
              <w:t>OFICINAS</w:t>
            </w:r>
          </w:p>
        </w:tc>
        <w:tc>
          <w:tcPr>
            <w:tcW w:w="358" w:type="pct"/>
            <w:vAlign w:val="center"/>
          </w:tcPr>
          <w:p w:rsidR="00D9087E" w:rsidRPr="00D9087E" w:rsidRDefault="00D9087E" w:rsidP="00D9087E">
            <w:pPr>
              <w:jc w:val="center"/>
              <w:rPr>
                <w:rFonts w:cs="Arial"/>
                <w:sz w:val="16"/>
                <w:szCs w:val="16"/>
                <w:lang w:val="pt-BR"/>
              </w:rPr>
            </w:pPr>
          </w:p>
        </w:tc>
        <w:tc>
          <w:tcPr>
            <w:tcW w:w="351" w:type="pct"/>
            <w:vAlign w:val="center"/>
          </w:tcPr>
          <w:p w:rsidR="00D9087E" w:rsidRPr="00D9087E" w:rsidRDefault="00D9087E" w:rsidP="00D9087E">
            <w:pPr>
              <w:jc w:val="center"/>
              <w:rPr>
                <w:rFonts w:cs="Arial"/>
                <w:sz w:val="16"/>
                <w:szCs w:val="16"/>
                <w:lang w:val="pt-BR"/>
              </w:rPr>
            </w:pPr>
          </w:p>
        </w:tc>
      </w:tr>
      <w:tr w:rsidR="00D9087E" w:rsidRPr="00D9087E" w:rsidTr="00D9087E">
        <w:tc>
          <w:tcPr>
            <w:tcW w:w="29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03</w:t>
            </w:r>
          </w:p>
        </w:tc>
        <w:tc>
          <w:tcPr>
            <w:tcW w:w="66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Orientação aos profissionais de apoio conforme legislação vigente</w:t>
            </w:r>
          </w:p>
        </w:tc>
        <w:tc>
          <w:tcPr>
            <w:tcW w:w="67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64</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01</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02</w:t>
            </w:r>
          </w:p>
          <w:p w:rsidR="00D9087E" w:rsidRPr="00D9087E" w:rsidRDefault="00D9087E" w:rsidP="00D9087E">
            <w:pPr>
              <w:jc w:val="center"/>
              <w:rPr>
                <w:rFonts w:cs="Arial"/>
                <w:sz w:val="16"/>
                <w:szCs w:val="16"/>
                <w:lang w:val="pt-BR"/>
              </w:rPr>
            </w:pPr>
            <w:r w:rsidRPr="00D9087E">
              <w:rPr>
                <w:rFonts w:cs="Arial"/>
                <w:sz w:val="16"/>
                <w:szCs w:val="16"/>
                <w:lang w:val="pt-BR"/>
              </w:rPr>
              <w:t>ENCONTROS</w:t>
            </w:r>
          </w:p>
          <w:p w:rsidR="00D9087E" w:rsidRPr="00D9087E" w:rsidRDefault="00D9087E" w:rsidP="00D9087E">
            <w:pPr>
              <w:jc w:val="center"/>
              <w:rPr>
                <w:rFonts w:cs="Arial"/>
                <w:sz w:val="16"/>
                <w:szCs w:val="16"/>
                <w:lang w:val="pt-BR"/>
              </w:rPr>
            </w:pPr>
            <w:r w:rsidRPr="00D9087E">
              <w:rPr>
                <w:rFonts w:cs="Arial"/>
                <w:sz w:val="16"/>
                <w:szCs w:val="16"/>
                <w:lang w:val="pt-BR"/>
              </w:rPr>
              <w:t>(08+04 HORAS</w:t>
            </w:r>
          </w:p>
          <w:p w:rsidR="00D9087E" w:rsidRPr="00D9087E" w:rsidRDefault="00D9087E" w:rsidP="00D9087E">
            <w:pPr>
              <w:jc w:val="center"/>
              <w:rPr>
                <w:rFonts w:cs="Arial"/>
                <w:sz w:val="16"/>
                <w:szCs w:val="16"/>
                <w:lang w:val="pt-BR"/>
              </w:rPr>
            </w:pPr>
            <w:r w:rsidRPr="00D9087E">
              <w:rPr>
                <w:rFonts w:cs="Arial"/>
                <w:sz w:val="16"/>
                <w:szCs w:val="16"/>
                <w:lang w:val="pt-BR"/>
              </w:rPr>
              <w:t>CADA)</w:t>
            </w:r>
          </w:p>
        </w:tc>
        <w:tc>
          <w:tcPr>
            <w:tcW w:w="495" w:type="pct"/>
            <w:vAlign w:val="center"/>
          </w:tcPr>
          <w:p w:rsidR="00D9087E" w:rsidRPr="00D9087E" w:rsidRDefault="00D9087E" w:rsidP="00D9087E">
            <w:pPr>
              <w:jc w:val="center"/>
              <w:rPr>
                <w:sz w:val="16"/>
                <w:szCs w:val="16"/>
              </w:rPr>
            </w:pPr>
            <w:r w:rsidRPr="00D9087E">
              <w:rPr>
                <w:rFonts w:cs="Arial"/>
                <w:sz w:val="16"/>
                <w:szCs w:val="16"/>
                <w:lang w:val="pt-BR"/>
              </w:rPr>
              <w:t>12 HORAS</w:t>
            </w:r>
          </w:p>
        </w:tc>
        <w:tc>
          <w:tcPr>
            <w:tcW w:w="458" w:type="pct"/>
            <w:vAlign w:val="center"/>
          </w:tcPr>
          <w:p w:rsidR="00D9087E" w:rsidRPr="00D9087E" w:rsidRDefault="00D9087E" w:rsidP="00D9087E">
            <w:pPr>
              <w:ind w:left="-107" w:right="-108"/>
              <w:jc w:val="center"/>
              <w:rPr>
                <w:rFonts w:cs="Arial"/>
                <w:sz w:val="16"/>
                <w:szCs w:val="16"/>
                <w:lang w:val="pt-BR"/>
              </w:rPr>
            </w:pPr>
            <w:r w:rsidRPr="00D9087E">
              <w:rPr>
                <w:rFonts w:cs="Arial"/>
                <w:sz w:val="16"/>
                <w:szCs w:val="16"/>
                <w:lang w:val="pt-BR"/>
              </w:rPr>
              <w:t>NÃO APLICAVEL</w:t>
            </w:r>
          </w:p>
        </w:tc>
        <w:tc>
          <w:tcPr>
            <w:tcW w:w="46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64 LIVROS</w:t>
            </w:r>
          </w:p>
        </w:tc>
        <w:tc>
          <w:tcPr>
            <w:tcW w:w="358" w:type="pct"/>
            <w:vAlign w:val="center"/>
          </w:tcPr>
          <w:p w:rsidR="00D9087E" w:rsidRPr="00D9087E" w:rsidRDefault="00D9087E" w:rsidP="00D9087E">
            <w:pPr>
              <w:jc w:val="center"/>
              <w:rPr>
                <w:rFonts w:cs="Arial"/>
                <w:sz w:val="16"/>
                <w:szCs w:val="16"/>
                <w:lang w:val="pt-BR"/>
              </w:rPr>
            </w:pPr>
          </w:p>
        </w:tc>
        <w:tc>
          <w:tcPr>
            <w:tcW w:w="351" w:type="pct"/>
            <w:vAlign w:val="center"/>
          </w:tcPr>
          <w:p w:rsidR="00D9087E" w:rsidRPr="00D9087E" w:rsidRDefault="00D9087E" w:rsidP="00D9087E">
            <w:pPr>
              <w:jc w:val="center"/>
              <w:rPr>
                <w:rFonts w:cs="Arial"/>
                <w:sz w:val="16"/>
                <w:szCs w:val="16"/>
                <w:lang w:val="pt-BR"/>
              </w:rPr>
            </w:pPr>
          </w:p>
        </w:tc>
      </w:tr>
      <w:tr w:rsidR="00D9087E" w:rsidRPr="00D9087E" w:rsidTr="00D9087E">
        <w:tc>
          <w:tcPr>
            <w:tcW w:w="29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04</w:t>
            </w:r>
          </w:p>
        </w:tc>
        <w:tc>
          <w:tcPr>
            <w:tcW w:w="662"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Palestras para os profissionais da educação e para</w:t>
            </w:r>
            <w:r w:rsidR="00664DC8">
              <w:rPr>
                <w:rFonts w:cs="Arial"/>
                <w:sz w:val="16"/>
                <w:szCs w:val="16"/>
                <w:lang w:val="pt-BR"/>
              </w:rPr>
              <w:t xml:space="preserve"> </w:t>
            </w:r>
            <w:r w:rsidRPr="00D9087E">
              <w:rPr>
                <w:rFonts w:cs="Arial"/>
                <w:sz w:val="16"/>
                <w:szCs w:val="16"/>
                <w:lang w:val="pt-BR"/>
              </w:rPr>
              <w:t>a comunidade escolar</w:t>
            </w:r>
          </w:p>
        </w:tc>
        <w:tc>
          <w:tcPr>
            <w:tcW w:w="67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200</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02</w:t>
            </w:r>
          </w:p>
        </w:tc>
        <w:tc>
          <w:tcPr>
            <w:tcW w:w="623"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02</w:t>
            </w:r>
          </w:p>
          <w:p w:rsidR="00D9087E" w:rsidRPr="00D9087E" w:rsidRDefault="00D9087E" w:rsidP="00D9087E">
            <w:pPr>
              <w:jc w:val="center"/>
              <w:rPr>
                <w:rFonts w:cs="Arial"/>
                <w:sz w:val="16"/>
                <w:szCs w:val="16"/>
                <w:lang w:val="pt-BR"/>
              </w:rPr>
            </w:pPr>
            <w:r w:rsidRPr="00D9087E">
              <w:rPr>
                <w:rFonts w:cs="Arial"/>
                <w:sz w:val="16"/>
                <w:szCs w:val="16"/>
                <w:lang w:val="pt-BR"/>
              </w:rPr>
              <w:t>ENCONTROS</w:t>
            </w:r>
          </w:p>
          <w:p w:rsidR="00D9087E" w:rsidRPr="00D9087E" w:rsidRDefault="00D9087E" w:rsidP="00D9087E">
            <w:pPr>
              <w:jc w:val="center"/>
              <w:rPr>
                <w:rFonts w:cs="Arial"/>
                <w:sz w:val="16"/>
                <w:szCs w:val="16"/>
                <w:lang w:val="pt-BR"/>
              </w:rPr>
            </w:pPr>
            <w:r w:rsidRPr="00D9087E">
              <w:rPr>
                <w:rFonts w:cs="Arial"/>
                <w:sz w:val="16"/>
                <w:szCs w:val="16"/>
                <w:lang w:val="pt-BR"/>
              </w:rPr>
              <w:t>(02 HORAS CADA)</w:t>
            </w:r>
          </w:p>
        </w:tc>
        <w:tc>
          <w:tcPr>
            <w:tcW w:w="495" w:type="pct"/>
            <w:vAlign w:val="center"/>
          </w:tcPr>
          <w:p w:rsidR="00D9087E" w:rsidRPr="00D9087E" w:rsidRDefault="00D9087E" w:rsidP="00D9087E">
            <w:pPr>
              <w:jc w:val="center"/>
              <w:rPr>
                <w:sz w:val="16"/>
                <w:szCs w:val="16"/>
              </w:rPr>
            </w:pPr>
            <w:r w:rsidRPr="00D9087E">
              <w:rPr>
                <w:rFonts w:cs="Arial"/>
                <w:sz w:val="16"/>
                <w:szCs w:val="16"/>
                <w:lang w:val="pt-BR"/>
              </w:rPr>
              <w:t>04 HORAS</w:t>
            </w:r>
          </w:p>
        </w:tc>
        <w:tc>
          <w:tcPr>
            <w:tcW w:w="458" w:type="pct"/>
            <w:vAlign w:val="center"/>
          </w:tcPr>
          <w:p w:rsidR="00D9087E" w:rsidRPr="00D9087E" w:rsidRDefault="00D9087E" w:rsidP="00D9087E">
            <w:pPr>
              <w:ind w:left="-107" w:right="-108"/>
              <w:jc w:val="center"/>
              <w:rPr>
                <w:rFonts w:cs="Arial"/>
                <w:sz w:val="16"/>
                <w:szCs w:val="16"/>
                <w:lang w:val="pt-BR"/>
              </w:rPr>
            </w:pPr>
            <w:r w:rsidRPr="00D9087E">
              <w:rPr>
                <w:rFonts w:cs="Arial"/>
                <w:sz w:val="16"/>
                <w:szCs w:val="16"/>
                <w:lang w:val="pt-BR"/>
              </w:rPr>
              <w:t>NÃO APLICAVEL</w:t>
            </w:r>
          </w:p>
        </w:tc>
        <w:tc>
          <w:tcPr>
            <w:tcW w:w="464" w:type="pct"/>
            <w:vAlign w:val="center"/>
          </w:tcPr>
          <w:p w:rsidR="00D9087E" w:rsidRPr="00D9087E" w:rsidRDefault="00D9087E" w:rsidP="00D9087E">
            <w:pPr>
              <w:jc w:val="center"/>
              <w:rPr>
                <w:rFonts w:cs="Arial"/>
                <w:sz w:val="16"/>
                <w:szCs w:val="16"/>
                <w:lang w:val="pt-BR"/>
              </w:rPr>
            </w:pPr>
            <w:r w:rsidRPr="00D9087E">
              <w:rPr>
                <w:rFonts w:cs="Arial"/>
                <w:sz w:val="16"/>
                <w:szCs w:val="16"/>
                <w:lang w:val="pt-BR"/>
              </w:rPr>
              <w:t>200</w:t>
            </w:r>
          </w:p>
          <w:p w:rsidR="00D9087E" w:rsidRPr="00D9087E" w:rsidRDefault="00D9087E" w:rsidP="00D9087E">
            <w:pPr>
              <w:jc w:val="center"/>
              <w:rPr>
                <w:rFonts w:cs="Arial"/>
                <w:sz w:val="16"/>
                <w:szCs w:val="16"/>
                <w:lang w:val="pt-BR"/>
              </w:rPr>
            </w:pPr>
            <w:r w:rsidRPr="00D9087E">
              <w:rPr>
                <w:rFonts w:cs="Arial"/>
                <w:sz w:val="16"/>
                <w:szCs w:val="16"/>
                <w:lang w:val="pt-BR"/>
              </w:rPr>
              <w:t>FOLDERS</w:t>
            </w:r>
          </w:p>
        </w:tc>
        <w:tc>
          <w:tcPr>
            <w:tcW w:w="358" w:type="pct"/>
            <w:vAlign w:val="center"/>
          </w:tcPr>
          <w:p w:rsidR="00D9087E" w:rsidRPr="00D9087E" w:rsidRDefault="00D9087E" w:rsidP="00D9087E">
            <w:pPr>
              <w:jc w:val="center"/>
              <w:rPr>
                <w:rFonts w:cs="Arial"/>
                <w:sz w:val="16"/>
                <w:szCs w:val="16"/>
                <w:lang w:val="pt-BR"/>
              </w:rPr>
            </w:pPr>
          </w:p>
        </w:tc>
        <w:tc>
          <w:tcPr>
            <w:tcW w:w="351" w:type="pct"/>
            <w:vAlign w:val="center"/>
          </w:tcPr>
          <w:p w:rsidR="00D9087E" w:rsidRPr="00D9087E" w:rsidRDefault="00D9087E" w:rsidP="00D9087E">
            <w:pPr>
              <w:jc w:val="center"/>
              <w:rPr>
                <w:rFonts w:cs="Arial"/>
                <w:sz w:val="16"/>
                <w:szCs w:val="16"/>
                <w:lang w:val="pt-BR"/>
              </w:rPr>
            </w:pPr>
          </w:p>
        </w:tc>
      </w:tr>
      <w:tr w:rsidR="00D9087E" w:rsidRPr="00D9087E" w:rsidTr="002471B6">
        <w:tc>
          <w:tcPr>
            <w:tcW w:w="4649" w:type="pct"/>
            <w:gridSpan w:val="9"/>
            <w:shd w:val="clear" w:color="auto" w:fill="FDE9D9" w:themeFill="accent6" w:themeFillTint="33"/>
            <w:vAlign w:val="center"/>
          </w:tcPr>
          <w:p w:rsidR="000D47CE" w:rsidRDefault="000D47CE" w:rsidP="00D9087E">
            <w:pPr>
              <w:jc w:val="right"/>
              <w:rPr>
                <w:rFonts w:cs="Arial"/>
                <w:b/>
                <w:sz w:val="16"/>
                <w:szCs w:val="16"/>
                <w:lang w:val="pt-BR"/>
              </w:rPr>
            </w:pPr>
          </w:p>
          <w:p w:rsidR="00D9087E" w:rsidRDefault="00D9087E" w:rsidP="002471B6">
            <w:pPr>
              <w:shd w:val="clear" w:color="auto" w:fill="FDE9D9" w:themeFill="accent6" w:themeFillTint="33"/>
              <w:jc w:val="right"/>
              <w:rPr>
                <w:rFonts w:cs="Arial"/>
                <w:b/>
                <w:sz w:val="16"/>
                <w:szCs w:val="16"/>
                <w:lang w:val="pt-BR"/>
              </w:rPr>
            </w:pPr>
            <w:r w:rsidRPr="00D9087E">
              <w:rPr>
                <w:rFonts w:cs="Arial"/>
                <w:b/>
                <w:sz w:val="16"/>
                <w:szCs w:val="16"/>
                <w:lang w:val="pt-BR"/>
              </w:rPr>
              <w:t>VALOR GLOBAL R$</w:t>
            </w:r>
          </w:p>
          <w:p w:rsidR="000D47CE" w:rsidRPr="00D9087E" w:rsidRDefault="000D47CE" w:rsidP="00D9087E">
            <w:pPr>
              <w:jc w:val="right"/>
              <w:rPr>
                <w:rFonts w:cs="Arial"/>
                <w:b/>
                <w:sz w:val="16"/>
                <w:szCs w:val="16"/>
                <w:lang w:val="pt-BR"/>
              </w:rPr>
            </w:pPr>
          </w:p>
        </w:tc>
        <w:tc>
          <w:tcPr>
            <w:tcW w:w="351" w:type="pct"/>
            <w:shd w:val="clear" w:color="auto" w:fill="FDE9D9" w:themeFill="accent6" w:themeFillTint="33"/>
            <w:vAlign w:val="center"/>
          </w:tcPr>
          <w:p w:rsidR="00D9087E" w:rsidRPr="00D9087E" w:rsidRDefault="00D9087E" w:rsidP="00D9087E">
            <w:pPr>
              <w:jc w:val="center"/>
              <w:rPr>
                <w:rFonts w:cs="Arial"/>
                <w:sz w:val="16"/>
                <w:szCs w:val="16"/>
                <w:lang w:val="pt-BR"/>
              </w:rPr>
            </w:pPr>
          </w:p>
        </w:tc>
      </w:tr>
    </w:tbl>
    <w:p w:rsidR="004A4BD3" w:rsidRPr="00F02F72" w:rsidRDefault="004A4BD3" w:rsidP="004A4BD3">
      <w:pPr>
        <w:jc w:val="both"/>
        <w:rPr>
          <w:rFonts w:cs="Arial"/>
          <w:lang w:val="pt-BR"/>
        </w:rPr>
      </w:pPr>
    </w:p>
    <w:p w:rsidR="00256794" w:rsidRPr="00A87255" w:rsidRDefault="00541C0E" w:rsidP="00300A29">
      <w:pPr>
        <w:jc w:val="center"/>
        <w:rPr>
          <w:u w:val="single"/>
        </w:rPr>
      </w:pPr>
      <w:r>
        <w:rPr>
          <w:u w:val="single"/>
        </w:rPr>
        <w:t>D</w:t>
      </w:r>
      <w:r w:rsidR="00256794" w:rsidRPr="00A87255">
        <w:rPr>
          <w:u w:val="single"/>
        </w:rPr>
        <w:t>ECLARAÇÃO</w:t>
      </w:r>
    </w:p>
    <w:p w:rsidR="00105AD6" w:rsidRDefault="00105AD6" w:rsidP="00300A29">
      <w:pPr>
        <w:numPr>
          <w:ilvl w:val="0"/>
          <w:numId w:val="1"/>
        </w:numPr>
        <w:ind w:left="0" w:firstLine="567"/>
        <w:jc w:val="both"/>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300A29">
      <w:pPr>
        <w:numPr>
          <w:ilvl w:val="0"/>
          <w:numId w:val="1"/>
        </w:numPr>
        <w:ind w:left="0" w:firstLine="567"/>
        <w:jc w:val="both"/>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A0721F">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300A29">
      <w:pPr>
        <w:numPr>
          <w:ilvl w:val="0"/>
          <w:numId w:val="1"/>
        </w:numPr>
        <w:ind w:left="0" w:firstLine="567"/>
        <w:jc w:val="both"/>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AA5D43">
        <w:trPr>
          <w:trHeight w:val="289"/>
          <w:jc w:val="center"/>
        </w:trPr>
        <w:tc>
          <w:tcPr>
            <w:tcW w:w="9563" w:type="dxa"/>
            <w:gridSpan w:val="2"/>
            <w:vAlign w:val="center"/>
          </w:tcPr>
          <w:p w:rsidR="00F01859" w:rsidRPr="00A87255" w:rsidRDefault="00F01859" w:rsidP="00AA5D43">
            <w:r w:rsidRPr="00A87255">
              <w:t>Nome do representante que assinará o contrato:</w:t>
            </w:r>
          </w:p>
        </w:tc>
      </w:tr>
      <w:tr w:rsidR="00F01859" w:rsidRPr="00A87255" w:rsidTr="00AA5D43">
        <w:trPr>
          <w:trHeight w:val="265"/>
          <w:jc w:val="center"/>
        </w:trPr>
        <w:tc>
          <w:tcPr>
            <w:tcW w:w="4637" w:type="dxa"/>
            <w:vAlign w:val="center"/>
          </w:tcPr>
          <w:p w:rsidR="00F01859" w:rsidRPr="00A87255" w:rsidRDefault="00F01859" w:rsidP="00AA5D43">
            <w:r w:rsidRPr="00A87255">
              <w:t>Identidade nº:</w:t>
            </w:r>
          </w:p>
        </w:tc>
        <w:tc>
          <w:tcPr>
            <w:tcW w:w="4926" w:type="dxa"/>
            <w:vAlign w:val="center"/>
          </w:tcPr>
          <w:p w:rsidR="00F01859" w:rsidRPr="00A87255" w:rsidRDefault="00F01859" w:rsidP="00AA5D43">
            <w:r w:rsidRPr="00A87255">
              <w:t>CPF nº:</w:t>
            </w:r>
          </w:p>
        </w:tc>
      </w:tr>
      <w:tr w:rsidR="00F01859" w:rsidRPr="00A87255" w:rsidTr="00AA5D43">
        <w:trPr>
          <w:trHeight w:val="283"/>
          <w:jc w:val="center"/>
        </w:trPr>
        <w:tc>
          <w:tcPr>
            <w:tcW w:w="4637" w:type="dxa"/>
            <w:vAlign w:val="center"/>
          </w:tcPr>
          <w:p w:rsidR="00F01859" w:rsidRPr="00A87255" w:rsidRDefault="00F01859" w:rsidP="00AA5D43">
            <w:r w:rsidRPr="00A87255">
              <w:t>Cargo:</w:t>
            </w:r>
          </w:p>
        </w:tc>
        <w:tc>
          <w:tcPr>
            <w:tcW w:w="4926" w:type="dxa"/>
            <w:vAlign w:val="center"/>
          </w:tcPr>
          <w:p w:rsidR="00F01859" w:rsidRPr="00A87255" w:rsidRDefault="00F01859" w:rsidP="00AA5D43">
            <w:r w:rsidRPr="00A87255">
              <w:t>Endereço:</w:t>
            </w:r>
          </w:p>
        </w:tc>
      </w:tr>
      <w:tr w:rsidR="004F5783" w:rsidRPr="00A87255" w:rsidTr="00AA5D43">
        <w:trPr>
          <w:trHeight w:val="273"/>
          <w:jc w:val="center"/>
        </w:trPr>
        <w:tc>
          <w:tcPr>
            <w:tcW w:w="4637" w:type="dxa"/>
            <w:vAlign w:val="center"/>
          </w:tcPr>
          <w:p w:rsidR="004F5783" w:rsidRPr="00A87255" w:rsidRDefault="004F5783" w:rsidP="00AA5D43">
            <w:r w:rsidRPr="00A87255">
              <w:t>E-mail profissional</w:t>
            </w:r>
          </w:p>
        </w:tc>
        <w:tc>
          <w:tcPr>
            <w:tcW w:w="4926" w:type="dxa"/>
            <w:vAlign w:val="center"/>
          </w:tcPr>
          <w:p w:rsidR="004F5783" w:rsidRPr="00A87255" w:rsidRDefault="004F5783" w:rsidP="00AA5D43">
            <w:r w:rsidRPr="00A87255">
              <w:t>E-mail pessoal:</w:t>
            </w:r>
          </w:p>
        </w:tc>
      </w:tr>
    </w:tbl>
    <w:p w:rsidR="00AB2F32"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AA5D43">
        <w:trPr>
          <w:trHeight w:val="263"/>
          <w:jc w:val="center"/>
        </w:trPr>
        <w:tc>
          <w:tcPr>
            <w:tcW w:w="9563" w:type="dxa"/>
            <w:gridSpan w:val="2"/>
            <w:vAlign w:val="center"/>
          </w:tcPr>
          <w:p w:rsidR="00256794" w:rsidRPr="00A87255" w:rsidRDefault="00F01859" w:rsidP="00AA5D43">
            <w:r w:rsidRPr="00A87255">
              <w:t>Nome do r</w:t>
            </w:r>
            <w:r w:rsidR="00256794" w:rsidRPr="00A87255">
              <w:t>epresentante</w:t>
            </w:r>
            <w:r w:rsidRPr="00A87255">
              <w:t xml:space="preserve"> responsável pela proposta</w:t>
            </w:r>
            <w:r w:rsidR="00256794" w:rsidRPr="00A87255">
              <w:t>:</w:t>
            </w:r>
          </w:p>
        </w:tc>
      </w:tr>
      <w:tr w:rsidR="00256794" w:rsidRPr="00A87255" w:rsidTr="00AA5D43">
        <w:trPr>
          <w:trHeight w:val="281"/>
          <w:jc w:val="center"/>
        </w:trPr>
        <w:tc>
          <w:tcPr>
            <w:tcW w:w="4637" w:type="dxa"/>
            <w:vAlign w:val="center"/>
          </w:tcPr>
          <w:p w:rsidR="00256794" w:rsidRPr="00A87255" w:rsidRDefault="00256794" w:rsidP="00AA5D43">
            <w:r w:rsidRPr="00A87255">
              <w:t>Identidade nº:</w:t>
            </w:r>
          </w:p>
        </w:tc>
        <w:tc>
          <w:tcPr>
            <w:tcW w:w="4926" w:type="dxa"/>
            <w:vAlign w:val="center"/>
          </w:tcPr>
          <w:p w:rsidR="00256794" w:rsidRPr="00A87255" w:rsidRDefault="00256794" w:rsidP="00AA5D43">
            <w:r w:rsidRPr="00A87255">
              <w:t>CPF nº:</w:t>
            </w:r>
          </w:p>
        </w:tc>
      </w:tr>
      <w:tr w:rsidR="00256794" w:rsidRPr="00A87255" w:rsidTr="00AA5D43">
        <w:trPr>
          <w:trHeight w:val="285"/>
          <w:jc w:val="center"/>
        </w:trPr>
        <w:tc>
          <w:tcPr>
            <w:tcW w:w="9563" w:type="dxa"/>
            <w:gridSpan w:val="2"/>
            <w:vAlign w:val="center"/>
          </w:tcPr>
          <w:p w:rsidR="00256794" w:rsidRPr="00A87255" w:rsidRDefault="00256794" w:rsidP="00AA5D43">
            <w:r w:rsidRPr="00A87255">
              <w:t>Local e Data:</w:t>
            </w:r>
          </w:p>
        </w:tc>
      </w:tr>
      <w:tr w:rsidR="00256794" w:rsidRPr="00A87255" w:rsidTr="00AA5D43">
        <w:trPr>
          <w:trHeight w:val="261"/>
          <w:jc w:val="center"/>
        </w:trPr>
        <w:tc>
          <w:tcPr>
            <w:tcW w:w="9563" w:type="dxa"/>
            <w:gridSpan w:val="2"/>
            <w:vAlign w:val="center"/>
          </w:tcPr>
          <w:p w:rsidR="00256794" w:rsidRPr="00A87255" w:rsidRDefault="00256794" w:rsidP="00AA5D43">
            <w:r w:rsidRPr="00A87255">
              <w:t>Assinatura:</w:t>
            </w:r>
          </w:p>
        </w:tc>
      </w:tr>
    </w:tbl>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7944B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5D4A" w:rsidRDefault="00E35D4A">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35D4A" w:rsidRDefault="00E35D4A">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7944BA"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38C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262E1"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E35D4A">
        <w:t>25/2025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192BE"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324F7F" w:rsidP="00324F7F">
      <w:pPr>
        <w:tabs>
          <w:tab w:val="left" w:pos="6060"/>
        </w:tabs>
        <w:spacing w:line="360" w:lineRule="auto"/>
        <w:rPr>
          <w:b/>
        </w:rPr>
      </w:pPr>
      <w:r>
        <w:rPr>
          <w:b/>
        </w:rPr>
        <w:tab/>
      </w: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A93A"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7944BA"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5324"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324F7F">
      <w:pPr>
        <w:pStyle w:val="Ttulo1"/>
        <w:spacing w:after="0"/>
        <w:jc w:val="left"/>
        <w:rPr>
          <w:b w:val="0"/>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BA0" w:rsidRDefault="00935BA0">
      <w:r>
        <w:separator/>
      </w:r>
    </w:p>
  </w:endnote>
  <w:endnote w:type="continuationSeparator" w:id="0">
    <w:p w:rsidR="00935BA0" w:rsidRDefault="0093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CF8" w:rsidRDefault="00693CF8" w:rsidP="00693CF8">
    <w:pPr>
      <w:pStyle w:val="Rodap"/>
      <w:jc w:val="right"/>
    </w:pPr>
  </w:p>
  <w:p w:rsidR="00693CF8" w:rsidRDefault="00693CF8"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BA0" w:rsidRDefault="00935BA0">
      <w:r>
        <w:separator/>
      </w:r>
    </w:p>
  </w:footnote>
  <w:footnote w:type="continuationSeparator" w:id="0">
    <w:p w:rsidR="00935BA0" w:rsidRDefault="0093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4A" w:rsidRDefault="00E35D4A">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D4A" w:rsidRDefault="00E35D4A">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35D4A" w:rsidRDefault="00E35D4A">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4A" w:rsidRDefault="00E35D4A">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4A" w:rsidRDefault="00E35D4A">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4A" w:rsidRDefault="00E35D4A">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0E75B14"/>
    <w:multiLevelType w:val="multilevel"/>
    <w:tmpl w:val="E076A80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3">
    <w:nsid w:val="044A2F5C"/>
    <w:multiLevelType w:val="hybridMultilevel"/>
    <w:tmpl w:val="37ECE6A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6">
    <w:nsid w:val="10C50623"/>
    <w:multiLevelType w:val="hybridMultilevel"/>
    <w:tmpl w:val="90BC119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9">
    <w:nsid w:val="1BB40572"/>
    <w:multiLevelType w:val="hybridMultilevel"/>
    <w:tmpl w:val="480A0F2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21">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5">
    <w:nsid w:val="41547BFB"/>
    <w:multiLevelType w:val="hybridMultilevel"/>
    <w:tmpl w:val="A59E111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6">
    <w:nsid w:val="43E26F65"/>
    <w:multiLevelType w:val="hybridMultilevel"/>
    <w:tmpl w:val="6FE4DC4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7">
    <w:nsid w:val="45935445"/>
    <w:multiLevelType w:val="hybridMultilevel"/>
    <w:tmpl w:val="2DD4918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8">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95760E"/>
    <w:multiLevelType w:val="hybridMultilevel"/>
    <w:tmpl w:val="F5D0AF7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0">
    <w:nsid w:val="503F4BEF"/>
    <w:multiLevelType w:val="multilevel"/>
    <w:tmpl w:val="515A6668"/>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1">
    <w:nsid w:val="55AC60C8"/>
    <w:multiLevelType w:val="hybridMultilevel"/>
    <w:tmpl w:val="6DAE359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99A081C"/>
    <w:multiLevelType w:val="multilevel"/>
    <w:tmpl w:val="6B32C930"/>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5">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6">
    <w:nsid w:val="6C409990"/>
    <w:multiLevelType w:val="singleLevel"/>
    <w:tmpl w:val="6C409990"/>
    <w:lvl w:ilvl="0">
      <w:start w:val="1"/>
      <w:numFmt w:val="decimal"/>
      <w:lvlText w:val="%1."/>
      <w:lvlJc w:val="left"/>
      <w:pPr>
        <w:tabs>
          <w:tab w:val="left" w:pos="312"/>
        </w:tabs>
      </w:pPr>
    </w:lvl>
  </w:abstractNum>
  <w:abstractNum w:abstractNumId="37">
    <w:nsid w:val="71465633"/>
    <w:multiLevelType w:val="hybridMultilevel"/>
    <w:tmpl w:val="47888B4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8">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9">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2"/>
  </w:num>
  <w:num w:numId="2">
    <w:abstractNumId w:val="15"/>
  </w:num>
  <w:num w:numId="3">
    <w:abstractNumId w:val="18"/>
  </w:num>
  <w:num w:numId="4">
    <w:abstractNumId w:val="23"/>
  </w:num>
  <w:num w:numId="5">
    <w:abstractNumId w:val="12"/>
  </w:num>
  <w:num w:numId="6">
    <w:abstractNumId w:val="20"/>
  </w:num>
  <w:num w:numId="7">
    <w:abstractNumId w:val="14"/>
  </w:num>
  <w:num w:numId="8">
    <w:abstractNumId w:val="3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7"/>
  </w:num>
  <w:num w:numId="11">
    <w:abstractNumId w:val="22"/>
  </w:num>
  <w:num w:numId="12">
    <w:abstractNumId w:val="24"/>
  </w:num>
  <w:num w:numId="13">
    <w:abstractNumId w:val="38"/>
  </w:num>
  <w:num w:numId="14">
    <w:abstractNumId w:val="39"/>
  </w:num>
  <w:num w:numId="15">
    <w:abstractNumId w:val="2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1"/>
  </w:num>
  <w:num w:numId="20">
    <w:abstractNumId w:val="20"/>
  </w:num>
  <w:num w:numId="21">
    <w:abstractNumId w:val="35"/>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36"/>
  </w:num>
  <w:num w:numId="32">
    <w:abstractNumId w:val="30"/>
  </w:num>
  <w:num w:numId="33">
    <w:abstractNumId w:val="34"/>
  </w:num>
  <w:num w:numId="34">
    <w:abstractNumId w:val="11"/>
  </w:num>
  <w:num w:numId="35">
    <w:abstractNumId w:val="25"/>
  </w:num>
  <w:num w:numId="36">
    <w:abstractNumId w:val="29"/>
  </w:num>
  <w:num w:numId="37">
    <w:abstractNumId w:val="27"/>
  </w:num>
  <w:num w:numId="38">
    <w:abstractNumId w:val="31"/>
  </w:num>
  <w:num w:numId="39">
    <w:abstractNumId w:val="37"/>
  </w:num>
  <w:num w:numId="40">
    <w:abstractNumId w:val="19"/>
  </w:num>
  <w:num w:numId="41">
    <w:abstractNumId w:val="13"/>
  </w:num>
  <w:num w:numId="42">
    <w:abstractNumId w:val="26"/>
  </w:num>
  <w:num w:numId="4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2216"/>
    <w:rsid w:val="00050C1D"/>
    <w:rsid w:val="00052663"/>
    <w:rsid w:val="000530B7"/>
    <w:rsid w:val="00053935"/>
    <w:rsid w:val="00053FB7"/>
    <w:rsid w:val="00056DFE"/>
    <w:rsid w:val="00057394"/>
    <w:rsid w:val="000652E7"/>
    <w:rsid w:val="00065CD6"/>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439F"/>
    <w:rsid w:val="000F12A6"/>
    <w:rsid w:val="000F5E8A"/>
    <w:rsid w:val="00100D4C"/>
    <w:rsid w:val="00103325"/>
    <w:rsid w:val="00105AD6"/>
    <w:rsid w:val="00110044"/>
    <w:rsid w:val="00112B62"/>
    <w:rsid w:val="001144AA"/>
    <w:rsid w:val="00116D20"/>
    <w:rsid w:val="00117217"/>
    <w:rsid w:val="00124CAD"/>
    <w:rsid w:val="00132FD2"/>
    <w:rsid w:val="00137F8F"/>
    <w:rsid w:val="001425F6"/>
    <w:rsid w:val="00143B9C"/>
    <w:rsid w:val="00144C1E"/>
    <w:rsid w:val="0014540E"/>
    <w:rsid w:val="00152B1D"/>
    <w:rsid w:val="0015364B"/>
    <w:rsid w:val="001558DA"/>
    <w:rsid w:val="00156519"/>
    <w:rsid w:val="00157EA4"/>
    <w:rsid w:val="00164010"/>
    <w:rsid w:val="001717D2"/>
    <w:rsid w:val="00174595"/>
    <w:rsid w:val="001769A3"/>
    <w:rsid w:val="00176A8D"/>
    <w:rsid w:val="001863D3"/>
    <w:rsid w:val="00186A62"/>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36C"/>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1B6"/>
    <w:rsid w:val="002474C2"/>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0A29"/>
    <w:rsid w:val="00302D83"/>
    <w:rsid w:val="003045B2"/>
    <w:rsid w:val="00305DC8"/>
    <w:rsid w:val="003073E2"/>
    <w:rsid w:val="0031177E"/>
    <w:rsid w:val="00315EDE"/>
    <w:rsid w:val="003166EE"/>
    <w:rsid w:val="003225CA"/>
    <w:rsid w:val="00322A51"/>
    <w:rsid w:val="003236CA"/>
    <w:rsid w:val="00323EDF"/>
    <w:rsid w:val="00324F7F"/>
    <w:rsid w:val="0032654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C6B29"/>
    <w:rsid w:val="003D1EC6"/>
    <w:rsid w:val="003D2B75"/>
    <w:rsid w:val="003D6DA8"/>
    <w:rsid w:val="003E01AB"/>
    <w:rsid w:val="003E1E8C"/>
    <w:rsid w:val="003E3B0E"/>
    <w:rsid w:val="003F0987"/>
    <w:rsid w:val="003F0D91"/>
    <w:rsid w:val="00402FD4"/>
    <w:rsid w:val="00412F8E"/>
    <w:rsid w:val="0041737C"/>
    <w:rsid w:val="004179CF"/>
    <w:rsid w:val="00423C05"/>
    <w:rsid w:val="004249B3"/>
    <w:rsid w:val="00430064"/>
    <w:rsid w:val="00430136"/>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A0098"/>
    <w:rsid w:val="004A1405"/>
    <w:rsid w:val="004A1B64"/>
    <w:rsid w:val="004A4BD3"/>
    <w:rsid w:val="004B1170"/>
    <w:rsid w:val="004C55C3"/>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2335F"/>
    <w:rsid w:val="005263FF"/>
    <w:rsid w:val="005264C0"/>
    <w:rsid w:val="00535DE3"/>
    <w:rsid w:val="00540F98"/>
    <w:rsid w:val="00541C0E"/>
    <w:rsid w:val="005464A5"/>
    <w:rsid w:val="0055259E"/>
    <w:rsid w:val="00552D6F"/>
    <w:rsid w:val="00556C0B"/>
    <w:rsid w:val="00557072"/>
    <w:rsid w:val="00557B53"/>
    <w:rsid w:val="005611EE"/>
    <w:rsid w:val="0056430A"/>
    <w:rsid w:val="00565659"/>
    <w:rsid w:val="00565886"/>
    <w:rsid w:val="005670C5"/>
    <w:rsid w:val="00570398"/>
    <w:rsid w:val="00574CC8"/>
    <w:rsid w:val="00575490"/>
    <w:rsid w:val="00580809"/>
    <w:rsid w:val="00580D66"/>
    <w:rsid w:val="00583C1B"/>
    <w:rsid w:val="00584809"/>
    <w:rsid w:val="00591AC6"/>
    <w:rsid w:val="00594FB5"/>
    <w:rsid w:val="00595AB8"/>
    <w:rsid w:val="005A0CD0"/>
    <w:rsid w:val="005A203E"/>
    <w:rsid w:val="005A4255"/>
    <w:rsid w:val="005A5C2E"/>
    <w:rsid w:val="005A75B3"/>
    <w:rsid w:val="005C16CB"/>
    <w:rsid w:val="005C1EA7"/>
    <w:rsid w:val="005C1F18"/>
    <w:rsid w:val="005C3981"/>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64DC8"/>
    <w:rsid w:val="00670B1C"/>
    <w:rsid w:val="006712FD"/>
    <w:rsid w:val="00672F44"/>
    <w:rsid w:val="006744B8"/>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274"/>
    <w:rsid w:val="007D755B"/>
    <w:rsid w:val="007E23E1"/>
    <w:rsid w:val="007F3302"/>
    <w:rsid w:val="007F4E0E"/>
    <w:rsid w:val="007F680E"/>
    <w:rsid w:val="007F6B75"/>
    <w:rsid w:val="00801367"/>
    <w:rsid w:val="008052DA"/>
    <w:rsid w:val="00807913"/>
    <w:rsid w:val="008120AD"/>
    <w:rsid w:val="00815E3A"/>
    <w:rsid w:val="00817A83"/>
    <w:rsid w:val="008200F5"/>
    <w:rsid w:val="0082279B"/>
    <w:rsid w:val="0082505C"/>
    <w:rsid w:val="0082724B"/>
    <w:rsid w:val="008303FB"/>
    <w:rsid w:val="008429AB"/>
    <w:rsid w:val="00844F01"/>
    <w:rsid w:val="00845665"/>
    <w:rsid w:val="00845E90"/>
    <w:rsid w:val="00847B54"/>
    <w:rsid w:val="0085067E"/>
    <w:rsid w:val="0085263E"/>
    <w:rsid w:val="00854432"/>
    <w:rsid w:val="00855900"/>
    <w:rsid w:val="008567B9"/>
    <w:rsid w:val="00865A9D"/>
    <w:rsid w:val="00874B78"/>
    <w:rsid w:val="0088176B"/>
    <w:rsid w:val="008934F4"/>
    <w:rsid w:val="008B4292"/>
    <w:rsid w:val="008B4818"/>
    <w:rsid w:val="008C4C03"/>
    <w:rsid w:val="008D0067"/>
    <w:rsid w:val="008E2198"/>
    <w:rsid w:val="008F2E9B"/>
    <w:rsid w:val="008F31B5"/>
    <w:rsid w:val="008F351C"/>
    <w:rsid w:val="00903195"/>
    <w:rsid w:val="00911F70"/>
    <w:rsid w:val="00920462"/>
    <w:rsid w:val="00922E5A"/>
    <w:rsid w:val="00925A2E"/>
    <w:rsid w:val="009278BE"/>
    <w:rsid w:val="00927F37"/>
    <w:rsid w:val="00930FE4"/>
    <w:rsid w:val="00931B13"/>
    <w:rsid w:val="00935BA0"/>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68BF"/>
    <w:rsid w:val="009A6991"/>
    <w:rsid w:val="009B21A5"/>
    <w:rsid w:val="009B34DE"/>
    <w:rsid w:val="009B569D"/>
    <w:rsid w:val="009B73E6"/>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21F"/>
    <w:rsid w:val="00A0740F"/>
    <w:rsid w:val="00A07C51"/>
    <w:rsid w:val="00A10818"/>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7F8"/>
    <w:rsid w:val="00A77DB8"/>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247FD"/>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1B35"/>
    <w:rsid w:val="00C35267"/>
    <w:rsid w:val="00C3587D"/>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CF7670"/>
    <w:rsid w:val="00D00597"/>
    <w:rsid w:val="00D0499B"/>
    <w:rsid w:val="00D05913"/>
    <w:rsid w:val="00D123AC"/>
    <w:rsid w:val="00D219F8"/>
    <w:rsid w:val="00D27776"/>
    <w:rsid w:val="00D31664"/>
    <w:rsid w:val="00D32329"/>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87E"/>
    <w:rsid w:val="00D90EDE"/>
    <w:rsid w:val="00D9118A"/>
    <w:rsid w:val="00D97262"/>
    <w:rsid w:val="00DA3387"/>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35D4A"/>
    <w:rsid w:val="00E41C6C"/>
    <w:rsid w:val="00E41EE0"/>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BBD0F-C68B-4529-BFD0-11ADC21A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34"/>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F2CA-9B11-4847-B6A8-B16D1C9C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1430</Words>
  <Characters>7725</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25/2025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2025-03-18T16:33:00Z</cp:lastPrinted>
  <dcterms:created xsi:type="dcterms:W3CDTF">2025-06-24T13:23:00Z</dcterms:created>
  <dcterms:modified xsi:type="dcterms:W3CDTF">2025-06-24T13:23:00Z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